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9F" w:rsidRDefault="00AA169F" w:rsidP="009302DD">
      <w:pPr>
        <w:jc w:val="center"/>
        <w:rPr>
          <w:b/>
          <w:sz w:val="32"/>
          <w:szCs w:val="32"/>
        </w:rPr>
      </w:pPr>
    </w:p>
    <w:p w:rsidR="00AA169F" w:rsidRPr="00AA169F" w:rsidRDefault="00AA169F" w:rsidP="009302DD">
      <w:pPr>
        <w:jc w:val="center"/>
        <w:rPr>
          <w:b/>
          <w:sz w:val="32"/>
          <w:szCs w:val="32"/>
        </w:rPr>
      </w:pPr>
    </w:p>
    <w:p w:rsidR="009302DD" w:rsidRPr="00E31E85" w:rsidRDefault="009302DD" w:rsidP="009302DD">
      <w:pPr>
        <w:jc w:val="center"/>
        <w:rPr>
          <w:b/>
        </w:rPr>
      </w:pPr>
      <w:r w:rsidRPr="00E31E85">
        <w:rPr>
          <w:b/>
        </w:rPr>
        <w:t xml:space="preserve">ДОГОВОР ПОСТАВКИ </w:t>
      </w:r>
    </w:p>
    <w:p w:rsidR="009302DD" w:rsidRPr="00E31E85" w:rsidRDefault="009302DD" w:rsidP="009302DD">
      <w:pPr>
        <w:jc w:val="center"/>
        <w:rPr>
          <w:b/>
        </w:rPr>
      </w:pPr>
    </w:p>
    <w:p w:rsidR="009302DD" w:rsidRPr="00E31E85" w:rsidRDefault="009302DD" w:rsidP="009302DD">
      <w:pPr>
        <w:tabs>
          <w:tab w:val="left" w:pos="6521"/>
        </w:tabs>
        <w:ind w:firstLine="567"/>
        <w:jc w:val="both"/>
      </w:pPr>
    </w:p>
    <w:p w:rsidR="009302DD" w:rsidRPr="00E31E85" w:rsidRDefault="009302DD" w:rsidP="009302DD">
      <w:pPr>
        <w:tabs>
          <w:tab w:val="left" w:pos="6521"/>
        </w:tabs>
        <w:ind w:firstLine="567"/>
        <w:jc w:val="both"/>
      </w:pPr>
      <w:r w:rsidRPr="00E31E85">
        <w:t xml:space="preserve"> г. Москва                                                                                    «____» ________________  201</w:t>
      </w:r>
      <w:r w:rsidR="009B7DC8">
        <w:t xml:space="preserve">7 </w:t>
      </w:r>
      <w:bookmarkStart w:id="0" w:name="_GoBack"/>
      <w:bookmarkEnd w:id="0"/>
      <w:r w:rsidRPr="00E31E85">
        <w:t>г.</w:t>
      </w:r>
    </w:p>
    <w:p w:rsidR="009302DD" w:rsidRPr="00E31E85" w:rsidRDefault="009302DD" w:rsidP="009302DD">
      <w:pPr>
        <w:ind w:firstLine="600"/>
        <w:jc w:val="both"/>
      </w:pPr>
    </w:p>
    <w:p w:rsidR="009302DD" w:rsidRPr="00E31E85" w:rsidRDefault="009302DD" w:rsidP="009302DD">
      <w:pPr>
        <w:pStyle w:val="HTML"/>
        <w:ind w:firstLine="600"/>
        <w:jc w:val="both"/>
        <w:rPr>
          <w:rFonts w:ascii="Times New Roman" w:hAnsi="Times New Roman"/>
          <w:sz w:val="24"/>
          <w:szCs w:val="24"/>
        </w:rPr>
      </w:pPr>
      <w:r w:rsidRPr="00E31E85">
        <w:rPr>
          <w:rFonts w:ascii="Times New Roman" w:hAnsi="Times New Roman"/>
          <w:sz w:val="24"/>
          <w:szCs w:val="24"/>
        </w:rPr>
        <w:t>Общество с ограниченной ответственностью «ПрофАльянс», именуемое в дальнейшем Поставщик, в лице Генерального директора Аристова Андрея Викторовича, действующего на основании Устава, с одной стороны, и</w:t>
      </w:r>
      <w:r w:rsidRPr="00E31E85">
        <w:rPr>
          <w:rFonts w:ascii="Times New Roman" w:hAnsi="Times New Roman"/>
          <w:b/>
          <w:sz w:val="24"/>
          <w:szCs w:val="24"/>
        </w:rPr>
        <w:t xml:space="preserve"> </w:t>
      </w:r>
      <w:r w:rsidRPr="00E31E85">
        <w:rPr>
          <w:rFonts w:ascii="Times New Roman" w:hAnsi="Times New Roman"/>
          <w:sz w:val="24"/>
          <w:szCs w:val="24"/>
        </w:rPr>
        <w:t xml:space="preserve">____________________________________________________________________именуемый в дальнейшем Покупатель  в  лице  _________________________________________, </w:t>
      </w:r>
      <w:r w:rsidRPr="00E31E85">
        <w:rPr>
          <w:rFonts w:ascii="Times New Roman" w:hAnsi="Times New Roman"/>
          <w:b/>
          <w:sz w:val="24"/>
          <w:szCs w:val="24"/>
        </w:rPr>
        <w:t xml:space="preserve"> </w:t>
      </w:r>
      <w:r w:rsidRPr="00E31E85">
        <w:rPr>
          <w:rFonts w:ascii="Times New Roman" w:hAnsi="Times New Roman"/>
          <w:sz w:val="24"/>
          <w:szCs w:val="24"/>
        </w:rPr>
        <w:t>действующего на основании ____________________ с другой стороны, именуемые в дальнейшем Стороны, заключили настоящий Договор о нижеследующем:</w:t>
      </w:r>
    </w:p>
    <w:p w:rsidR="009302DD" w:rsidRPr="00E31E85" w:rsidRDefault="009302DD" w:rsidP="009302DD">
      <w:pPr>
        <w:pStyle w:val="HTML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9302DD" w:rsidRPr="00E31E85" w:rsidRDefault="009302DD" w:rsidP="009302D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 w:rsidRPr="00E31E85">
        <w:rPr>
          <w:b/>
        </w:rPr>
        <w:t>ПРЕДМЕТ ДОГОВОРА</w:t>
      </w:r>
    </w:p>
    <w:p w:rsidR="009302DD" w:rsidRPr="00AA169F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/>
          <w:sz w:val="32"/>
          <w:szCs w:val="32"/>
          <w:u w:val="single"/>
        </w:rPr>
      </w:pPr>
      <w:r w:rsidRPr="00E31E85">
        <w:t xml:space="preserve"> На основании настоящего договора между Поставщиком и Покупателем устанавливаются прямые хозяйственные отношения по поставкам осветительного оборудования на </w:t>
      </w:r>
      <w:r w:rsidRPr="00355B32">
        <w:rPr>
          <w:sz w:val="22"/>
          <w:szCs w:val="22"/>
        </w:rPr>
        <w:t xml:space="preserve">период </w:t>
      </w:r>
      <w:r w:rsidR="00A144B9" w:rsidRPr="00355B32">
        <w:rPr>
          <w:b/>
          <w:sz w:val="22"/>
          <w:szCs w:val="22"/>
          <w:u w:val="single"/>
        </w:rPr>
        <w:t xml:space="preserve">2 МЕСЯЦА </w:t>
      </w:r>
      <w:r w:rsidRPr="00355B32">
        <w:rPr>
          <w:b/>
          <w:sz w:val="22"/>
          <w:szCs w:val="22"/>
          <w:u w:val="single"/>
        </w:rPr>
        <w:t>с «</w:t>
      </w:r>
      <w:r w:rsidR="00A144B9" w:rsidRPr="00355B32">
        <w:rPr>
          <w:b/>
          <w:sz w:val="22"/>
          <w:szCs w:val="22"/>
          <w:u w:val="single"/>
        </w:rPr>
        <w:t xml:space="preserve">01 </w:t>
      </w:r>
      <w:r w:rsidRPr="00355B32">
        <w:rPr>
          <w:b/>
          <w:sz w:val="22"/>
          <w:szCs w:val="22"/>
          <w:u w:val="single"/>
        </w:rPr>
        <w:t>»</w:t>
      </w:r>
      <w:r w:rsidR="00A144B9" w:rsidRPr="00355B32">
        <w:rPr>
          <w:b/>
          <w:sz w:val="22"/>
          <w:szCs w:val="22"/>
          <w:u w:val="single"/>
        </w:rPr>
        <w:t xml:space="preserve"> ЯНВАРЯ </w:t>
      </w:r>
      <w:r w:rsidRPr="00355B32">
        <w:rPr>
          <w:b/>
          <w:sz w:val="22"/>
          <w:szCs w:val="22"/>
          <w:u w:val="single"/>
        </w:rPr>
        <w:t>2014 года по «</w:t>
      </w:r>
      <w:r w:rsidR="00A144B9" w:rsidRPr="00355B32">
        <w:rPr>
          <w:b/>
          <w:sz w:val="22"/>
          <w:szCs w:val="22"/>
          <w:u w:val="single"/>
        </w:rPr>
        <w:t xml:space="preserve"> 28 </w:t>
      </w:r>
      <w:r w:rsidRPr="00355B32">
        <w:rPr>
          <w:b/>
          <w:sz w:val="22"/>
          <w:szCs w:val="22"/>
          <w:u w:val="single"/>
        </w:rPr>
        <w:t>»</w:t>
      </w:r>
      <w:r w:rsidR="00A144B9" w:rsidRPr="00355B32">
        <w:rPr>
          <w:b/>
          <w:sz w:val="22"/>
          <w:szCs w:val="22"/>
          <w:u w:val="single"/>
        </w:rPr>
        <w:t xml:space="preserve"> ФЕВРАЛЯ 2014 года С ПРЕДОПЛАТОЙ  В 40%.</w:t>
      </w:r>
    </w:p>
    <w:p w:rsidR="009302DD" w:rsidRPr="00E31E85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31E85">
        <w:t xml:space="preserve"> Продавец обязуется поставить Покупателю в определенный настоящим Договором срок осветительное оборудование (далее Товар) в количестве, наименовании, ассортименте и по ценам, согласованным Сторонами в спецификациях, прилагаемых к настоящему Договору и являющихся его неотъемлем</w:t>
      </w:r>
      <w:r w:rsidR="00B17A51" w:rsidRPr="00E31E85">
        <w:t>ой</w:t>
      </w:r>
      <w:r w:rsidRPr="00E31E85">
        <w:t xml:space="preserve"> част</w:t>
      </w:r>
      <w:r w:rsidR="00B17A51" w:rsidRPr="00E31E85">
        <w:t>ью</w:t>
      </w:r>
      <w:r w:rsidRPr="00E31E85">
        <w:t xml:space="preserve">, а Покупатель обязуется принять и оплатить Товар в установленном настоящим договором порядке. </w:t>
      </w:r>
    </w:p>
    <w:p w:rsidR="009302DD" w:rsidRPr="00E31E85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31E85">
        <w:t>Все оборудование сертифицировано в соответствии с ГОСТ  Р МЭК 60598-1-2011, ГОСТ  Р МЭК 598-2-1-97, ГОСТ Р51318.15-99, ГОСТ Р51514-99, ГОСТ Р51317.3.2-2006 Разд. 6, 7, ГОСТ Р51317.3.3-2008</w:t>
      </w:r>
    </w:p>
    <w:p w:rsidR="009302DD" w:rsidRPr="00E31E85" w:rsidRDefault="009302DD" w:rsidP="009302DD">
      <w:pPr>
        <w:tabs>
          <w:tab w:val="left" w:pos="993"/>
        </w:tabs>
        <w:jc w:val="both"/>
      </w:pPr>
    </w:p>
    <w:p w:rsidR="009302DD" w:rsidRPr="001A28F6" w:rsidRDefault="009302DD" w:rsidP="001A28F6">
      <w:pPr>
        <w:numPr>
          <w:ilvl w:val="0"/>
          <w:numId w:val="1"/>
        </w:numPr>
        <w:tabs>
          <w:tab w:val="left" w:pos="840"/>
        </w:tabs>
        <w:ind w:left="0" w:firstLine="600"/>
        <w:jc w:val="both"/>
        <w:rPr>
          <w:b/>
        </w:rPr>
      </w:pPr>
      <w:r w:rsidRPr="00E31E85">
        <w:rPr>
          <w:b/>
        </w:rPr>
        <w:t xml:space="preserve"> СРОКИ И УСЛОВИЯ ПОСТАВКИ И ОПЛАТЫ ТОВАРА.</w:t>
      </w:r>
    </w:p>
    <w:p w:rsidR="009302DD" w:rsidRPr="00E31E85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31E85">
        <w:t xml:space="preserve">Товар по настоящему Договору должен быть отгружен </w:t>
      </w:r>
      <w:r w:rsidR="00CB2468" w:rsidRPr="00E31E85">
        <w:t>не позднее</w:t>
      </w:r>
      <w:r w:rsidRPr="00E31E85">
        <w:t xml:space="preserve"> 3 рабочих дней с момента </w:t>
      </w:r>
      <w:r w:rsidR="00CB2468" w:rsidRPr="00E31E85">
        <w:t xml:space="preserve">поступления </w:t>
      </w:r>
      <w:r w:rsidRPr="00E31E85">
        <w:t xml:space="preserve">предоплаты </w:t>
      </w:r>
      <w:r w:rsidR="00CB2468" w:rsidRPr="00E31E85">
        <w:t>на расчетный счет Поставщика</w:t>
      </w:r>
      <w:r w:rsidRPr="00E31E85">
        <w:t>.</w:t>
      </w:r>
    </w:p>
    <w:p w:rsidR="004576C0" w:rsidRPr="00E31E85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31E85">
        <w:t xml:space="preserve">Датой </w:t>
      </w:r>
      <w:r w:rsidR="002F4701" w:rsidRPr="00E31E85">
        <w:t xml:space="preserve">перхода права собственности на </w:t>
      </w:r>
      <w:r w:rsidRPr="00E31E85">
        <w:t xml:space="preserve"> Товар считается дата </w:t>
      </w:r>
      <w:r w:rsidR="00CB2468" w:rsidRPr="00E31E85">
        <w:t>отгрузки</w:t>
      </w:r>
      <w:r w:rsidRPr="00E31E85">
        <w:t xml:space="preserve"> Товара со склада Поставщика </w:t>
      </w:r>
    </w:p>
    <w:p w:rsidR="009302DD" w:rsidRPr="00E31E85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31E85">
        <w:t>Вместе с Товаром Поставщик передает Покупателю все необходимые документы с указанием технических данных, гарантийных обязательств, мер предосторожности.</w:t>
      </w:r>
    </w:p>
    <w:p w:rsidR="004576C0" w:rsidRPr="00E31E85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31E85">
        <w:t xml:space="preserve">Оплата по договору осуществляется  в следующем порядке: </w:t>
      </w:r>
      <w:r w:rsidR="004576C0" w:rsidRPr="00E31E85">
        <w:t xml:space="preserve"> Согласно плану</w:t>
      </w:r>
    </w:p>
    <w:p w:rsidR="00AA169F" w:rsidRPr="00AA169F" w:rsidRDefault="009302DD" w:rsidP="004576C0">
      <w:pPr>
        <w:tabs>
          <w:tab w:val="left" w:pos="993"/>
        </w:tabs>
        <w:jc w:val="both"/>
        <w:rPr>
          <w:b/>
          <w:sz w:val="32"/>
          <w:szCs w:val="32"/>
          <w:u w:val="single"/>
        </w:rPr>
      </w:pPr>
      <w:r w:rsidRPr="00184E14">
        <w:t xml:space="preserve">Покупатель </w:t>
      </w:r>
      <w:r>
        <w:t xml:space="preserve">берет товар с рассрочкой </w:t>
      </w:r>
      <w:r w:rsidRPr="00AA169F">
        <w:rPr>
          <w:sz w:val="32"/>
          <w:szCs w:val="32"/>
        </w:rPr>
        <w:t xml:space="preserve">платежа </w:t>
      </w:r>
      <w:r w:rsidRPr="00355B32">
        <w:rPr>
          <w:b/>
          <w:sz w:val="22"/>
          <w:szCs w:val="22"/>
          <w:u w:val="single"/>
        </w:rPr>
        <w:t xml:space="preserve">на </w:t>
      </w:r>
      <w:r w:rsidR="00A144B9" w:rsidRPr="00355B32">
        <w:rPr>
          <w:b/>
          <w:sz w:val="22"/>
          <w:szCs w:val="22"/>
          <w:u w:val="single"/>
        </w:rPr>
        <w:t xml:space="preserve"> 2</w:t>
      </w:r>
      <w:r w:rsidRPr="00355B32">
        <w:rPr>
          <w:b/>
          <w:sz w:val="22"/>
          <w:szCs w:val="22"/>
          <w:u w:val="single"/>
        </w:rPr>
        <w:t xml:space="preserve"> месяц(а), вносит </w:t>
      </w:r>
      <w:r w:rsidR="00A144B9" w:rsidRPr="00355B32">
        <w:rPr>
          <w:b/>
          <w:sz w:val="22"/>
          <w:szCs w:val="22"/>
          <w:u w:val="single"/>
        </w:rPr>
        <w:t>40 %</w:t>
      </w:r>
      <w:r w:rsidRPr="00355B32">
        <w:rPr>
          <w:b/>
          <w:sz w:val="22"/>
          <w:szCs w:val="22"/>
          <w:u w:val="single"/>
        </w:rPr>
        <w:t xml:space="preserve"> </w:t>
      </w:r>
      <w:r w:rsidR="00A144B9" w:rsidRPr="00355B32">
        <w:rPr>
          <w:b/>
          <w:sz w:val="22"/>
          <w:szCs w:val="22"/>
          <w:u w:val="single"/>
        </w:rPr>
        <w:t xml:space="preserve"> </w:t>
      </w:r>
      <w:r w:rsidRPr="00355B32">
        <w:rPr>
          <w:b/>
          <w:sz w:val="22"/>
          <w:szCs w:val="22"/>
          <w:u w:val="single"/>
        </w:rPr>
        <w:t xml:space="preserve">предоплаты </w:t>
      </w:r>
      <w:r w:rsidR="00A144B9" w:rsidRPr="00355B32">
        <w:rPr>
          <w:b/>
          <w:sz w:val="22"/>
          <w:szCs w:val="22"/>
          <w:u w:val="single"/>
        </w:rPr>
        <w:t xml:space="preserve"> -80,000.00 (</w:t>
      </w:r>
      <w:r w:rsidR="00AA169F" w:rsidRPr="00355B32">
        <w:rPr>
          <w:b/>
          <w:sz w:val="22"/>
          <w:szCs w:val="22"/>
          <w:u w:val="single"/>
        </w:rPr>
        <w:t>Весемьдесят тысяч рублей 00 коп.</w:t>
      </w:r>
      <w:r w:rsidR="00A144B9" w:rsidRPr="00355B32">
        <w:rPr>
          <w:b/>
          <w:sz w:val="22"/>
          <w:szCs w:val="22"/>
          <w:u w:val="single"/>
        </w:rPr>
        <w:t>)</w:t>
      </w:r>
      <w:r w:rsidR="00AA169F" w:rsidRPr="00355B32">
        <w:rPr>
          <w:b/>
          <w:sz w:val="22"/>
          <w:szCs w:val="22"/>
          <w:u w:val="single"/>
        </w:rPr>
        <w:t xml:space="preserve"> </w:t>
      </w:r>
      <w:r w:rsidRPr="00355B32">
        <w:rPr>
          <w:b/>
          <w:sz w:val="22"/>
          <w:szCs w:val="22"/>
          <w:u w:val="single"/>
        </w:rPr>
        <w:t xml:space="preserve">от общей суммы </w:t>
      </w:r>
      <w:r w:rsidR="00A144B9" w:rsidRPr="00355B32">
        <w:rPr>
          <w:b/>
          <w:sz w:val="22"/>
          <w:szCs w:val="22"/>
          <w:u w:val="single"/>
        </w:rPr>
        <w:t>Д</w:t>
      </w:r>
      <w:r w:rsidRPr="00355B32">
        <w:rPr>
          <w:b/>
          <w:sz w:val="22"/>
          <w:szCs w:val="22"/>
          <w:u w:val="single"/>
        </w:rPr>
        <w:t>оговора</w:t>
      </w:r>
      <w:r w:rsidR="00A144B9" w:rsidRPr="00355B32">
        <w:rPr>
          <w:b/>
          <w:sz w:val="22"/>
          <w:szCs w:val="22"/>
          <w:u w:val="single"/>
        </w:rPr>
        <w:t xml:space="preserve"> /Счета 200,000.00 руб. (Двести тысяч рублей 00 коп.)  </w:t>
      </w:r>
      <w:r w:rsidRPr="00355B32">
        <w:rPr>
          <w:b/>
          <w:sz w:val="22"/>
          <w:szCs w:val="22"/>
          <w:u w:val="single"/>
        </w:rPr>
        <w:t xml:space="preserve">, а остальные </w:t>
      </w:r>
      <w:r w:rsidR="00A144B9" w:rsidRPr="00355B32">
        <w:rPr>
          <w:b/>
          <w:sz w:val="22"/>
          <w:szCs w:val="22"/>
          <w:u w:val="single"/>
        </w:rPr>
        <w:t>60% - 120,000.00 (</w:t>
      </w:r>
      <w:r w:rsidR="00AA169F" w:rsidRPr="00355B32">
        <w:rPr>
          <w:b/>
          <w:sz w:val="22"/>
          <w:szCs w:val="22"/>
          <w:u w:val="single"/>
        </w:rPr>
        <w:t>Сто двадцать тысяч рубблей 00 коп.</w:t>
      </w:r>
      <w:r w:rsidR="00A144B9" w:rsidRPr="00355B32">
        <w:rPr>
          <w:b/>
          <w:sz w:val="22"/>
          <w:szCs w:val="22"/>
          <w:u w:val="single"/>
        </w:rPr>
        <w:t>)</w:t>
      </w:r>
      <w:r w:rsidRPr="00355B32">
        <w:rPr>
          <w:b/>
          <w:sz w:val="22"/>
          <w:szCs w:val="22"/>
          <w:u w:val="single"/>
        </w:rPr>
        <w:t xml:space="preserve"> выплачиваются с момента отгрузки товара со склада Поставщика, равными долями </w:t>
      </w:r>
      <w:r w:rsidR="00A144B9" w:rsidRPr="00355B32">
        <w:rPr>
          <w:b/>
          <w:sz w:val="22"/>
          <w:szCs w:val="22"/>
          <w:u w:val="single"/>
        </w:rPr>
        <w:t xml:space="preserve">до «01»февраля  2014г. 60,000.00  (Шестьдесят тысяч рублей 00 коп.), </w:t>
      </w:r>
      <w:r w:rsidR="00AA169F" w:rsidRPr="00355B32">
        <w:rPr>
          <w:b/>
          <w:sz w:val="22"/>
          <w:szCs w:val="22"/>
          <w:u w:val="single"/>
        </w:rPr>
        <w:t>п</w:t>
      </w:r>
      <w:r w:rsidR="00A144B9" w:rsidRPr="00355B32">
        <w:rPr>
          <w:b/>
          <w:sz w:val="22"/>
          <w:szCs w:val="22"/>
          <w:u w:val="single"/>
        </w:rPr>
        <w:t>о «</w:t>
      </w:r>
      <w:r w:rsidR="00AA169F" w:rsidRPr="00355B32">
        <w:rPr>
          <w:b/>
          <w:sz w:val="22"/>
          <w:szCs w:val="22"/>
          <w:u w:val="single"/>
        </w:rPr>
        <w:t>28</w:t>
      </w:r>
      <w:r w:rsidR="00A144B9" w:rsidRPr="00355B32">
        <w:rPr>
          <w:b/>
          <w:sz w:val="22"/>
          <w:szCs w:val="22"/>
          <w:u w:val="single"/>
        </w:rPr>
        <w:t>»</w:t>
      </w:r>
      <w:r w:rsidR="00AA169F" w:rsidRPr="00355B32">
        <w:rPr>
          <w:b/>
          <w:sz w:val="22"/>
          <w:szCs w:val="22"/>
          <w:u w:val="single"/>
        </w:rPr>
        <w:t xml:space="preserve"> февраля 60,000.00 (Шестьдесят тысяч рублей 00 коп.)</w:t>
      </w:r>
      <w:r w:rsidRPr="00355B32">
        <w:rPr>
          <w:b/>
          <w:sz w:val="22"/>
          <w:szCs w:val="22"/>
          <w:u w:val="single"/>
        </w:rPr>
        <w:t>.</w:t>
      </w:r>
      <w:r w:rsidRPr="00AA169F">
        <w:rPr>
          <w:b/>
          <w:sz w:val="32"/>
          <w:szCs w:val="32"/>
          <w:u w:val="single"/>
        </w:rPr>
        <w:t xml:space="preserve"> </w:t>
      </w:r>
    </w:p>
    <w:p w:rsidR="009302DD" w:rsidRPr="00AA169F" w:rsidRDefault="009302DD" w:rsidP="004576C0">
      <w:pPr>
        <w:tabs>
          <w:tab w:val="left" w:pos="993"/>
        </w:tabs>
        <w:jc w:val="both"/>
      </w:pPr>
      <w:r w:rsidRPr="00AA169F">
        <w:t>Оплата по настоящему договору производится в российских рублях.</w:t>
      </w:r>
    </w:p>
    <w:p w:rsidR="009302DD" w:rsidRPr="00184E14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184E14">
        <w:t>Покупатель вправе доср</w:t>
      </w:r>
      <w:r>
        <w:t>очно выплатить оставшуюся сумму долга</w:t>
      </w:r>
      <w:r w:rsidRPr="00184E14">
        <w:t xml:space="preserve"> общей суммы договора.</w:t>
      </w:r>
    </w:p>
    <w:p w:rsidR="009302DD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>Покупатель  обязан  в платежных документах указать дату и номер договора, во исполнение  которого производится  платеж.</w:t>
      </w:r>
    </w:p>
    <w:p w:rsidR="009302DD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>Последующая  поставка Товара  Покупателю возможна    в случае полного исполнения им обязательств   по настоящему договору, если иное не определено Сторонами дополнительно.</w:t>
      </w:r>
    </w:p>
    <w:p w:rsidR="009302DD" w:rsidRDefault="009302DD"/>
    <w:p w:rsidR="009302DD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 xml:space="preserve">        При наличии за Покупателем задолженности, независимо от оснований ее возникновения, поступившие от него денежные средства, засчитываются  в первую очередь   в   погашение имеющегося  долга. При  этом назначение платежа,  указанное  в платежном поручении, во внимание не  принимается.</w:t>
      </w:r>
    </w:p>
    <w:p w:rsidR="009302DD" w:rsidRPr="00184E14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 xml:space="preserve"> Обязательства по оплате Товара считаются исполненными с момента поступления денежных средств на расчетный счет Поставщика.</w:t>
      </w:r>
    </w:p>
    <w:p w:rsidR="009302DD" w:rsidRPr="00184E14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184E14">
        <w:lastRenderedPageBreak/>
        <w:t xml:space="preserve"> Покупатель подтверждает, что на момент заключения договора зарегистрирован в качестве </w:t>
      </w:r>
      <w:r>
        <w:t>ю</w:t>
      </w:r>
      <w:r w:rsidRPr="00184E14">
        <w:t>ридического лица (</w:t>
      </w:r>
      <w:r>
        <w:t>и</w:t>
      </w:r>
      <w:r w:rsidRPr="00184E14">
        <w:t>ндивидуального предпринимателя) более двух лет</w:t>
      </w:r>
      <w:r>
        <w:t>,</w:t>
      </w:r>
      <w:r w:rsidRPr="00184E14">
        <w:t xml:space="preserve"> не является банкротом, не находится в стадии ликвидации, арест на имущество организации не наложен, не имеет задолженности по заработной плате, не имеет задолженности по уплате налогов и сборов, а также не является ответчиком в суде по искам о взыскании задолженности.</w:t>
      </w:r>
    </w:p>
    <w:p w:rsidR="009302DD" w:rsidRPr="00184E14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184E14">
        <w:t xml:space="preserve">Поставщик имеет право запросить сведения о государственной регистрации Покупателя, изменениях вносимых в учредительные документы,  наличии/отсутствии задолженности за Покупателем, иные сведения из налогового органа по месту регистрации последнего. </w:t>
      </w:r>
    </w:p>
    <w:p w:rsidR="009302DD" w:rsidRDefault="009302DD" w:rsidP="009302DD">
      <w:pPr>
        <w:tabs>
          <w:tab w:val="left" w:pos="993"/>
        </w:tabs>
        <w:ind w:left="567"/>
        <w:jc w:val="both"/>
        <w:rPr>
          <w:i/>
        </w:rPr>
      </w:pPr>
    </w:p>
    <w:p w:rsidR="009302DD" w:rsidRDefault="009302DD" w:rsidP="009302DD">
      <w:pPr>
        <w:numPr>
          <w:ilvl w:val="0"/>
          <w:numId w:val="1"/>
        </w:numPr>
        <w:tabs>
          <w:tab w:val="left" w:pos="840"/>
        </w:tabs>
        <w:ind w:left="0" w:firstLine="567"/>
        <w:jc w:val="both"/>
        <w:rPr>
          <w:b/>
        </w:rPr>
      </w:pPr>
      <w:r>
        <w:rPr>
          <w:b/>
        </w:rPr>
        <w:t>ГАРАНТИЙНЫЕ ОБЯЗАТЕЛЬСТВА</w:t>
      </w:r>
    </w:p>
    <w:p w:rsidR="009302DD" w:rsidRPr="009545C8" w:rsidRDefault="009302DD" w:rsidP="009302DD">
      <w:pPr>
        <w:numPr>
          <w:ilvl w:val="1"/>
          <w:numId w:val="1"/>
        </w:numPr>
        <w:tabs>
          <w:tab w:val="left" w:pos="960"/>
        </w:tabs>
        <w:ind w:left="0" w:firstLine="600"/>
        <w:jc w:val="both"/>
      </w:pPr>
      <w:r>
        <w:t xml:space="preserve"> Качество соответствует действующим ГОСТам и ТУ для данной группы товара.</w:t>
      </w:r>
    </w:p>
    <w:p w:rsidR="009302DD" w:rsidRPr="009545C8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>Поставщик обязан заменить бракованный товар в течение 20 дней с момента оповещения о наличии брака в партии. Оповещение принимается в течение 10 дней с момента получения покупателем товара у себя на складе.</w:t>
      </w:r>
    </w:p>
    <w:p w:rsidR="009302DD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>Поставщик предоставляет, согласно действующего законодательства России, на товар гарантийные сроки.</w:t>
      </w:r>
    </w:p>
    <w:p w:rsidR="009302DD" w:rsidRPr="00184E14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>Товары, возращенные покупателями в пределах гарантийных сроков, с выявленными производственными дефектами, подлежат возврату Поставщику, стоимость которых он должен возместить полностью либо по согласованию с покупателем заменить бракованный товар на качественный в течение 30 дней.</w:t>
      </w:r>
    </w:p>
    <w:p w:rsidR="009302DD" w:rsidRDefault="009302DD" w:rsidP="009302DD">
      <w:pPr>
        <w:tabs>
          <w:tab w:val="left" w:pos="993"/>
        </w:tabs>
        <w:ind w:firstLine="567"/>
        <w:jc w:val="both"/>
      </w:pPr>
      <w:r>
        <w:t>3.5. Поставщик вправе отказаться от  гарантийного ремонта или замены Товара, если Товар поврежден или уничтожен в результате порчи, неправильного или неосторожного обращения, хранения, использования не по назначению, вследствие виновных действий третьих лиц, халатности Покупателя.</w:t>
      </w:r>
    </w:p>
    <w:p w:rsidR="009302DD" w:rsidRDefault="009302DD" w:rsidP="009302DD">
      <w:pPr>
        <w:tabs>
          <w:tab w:val="left" w:pos="993"/>
        </w:tabs>
        <w:ind w:firstLine="567"/>
        <w:jc w:val="both"/>
      </w:pPr>
      <w:r>
        <w:t>3.6. Риск случайной гибели или повреждения Товара переходит от Поставщика к Покупателю с момента приемки Товара Покупателем или Перевозчиком.</w:t>
      </w:r>
      <w:r>
        <w:rPr>
          <w:b/>
        </w:rPr>
        <w:t xml:space="preserve"> </w:t>
      </w:r>
    </w:p>
    <w:p w:rsidR="009302DD" w:rsidRDefault="009302DD" w:rsidP="009302DD">
      <w:pPr>
        <w:jc w:val="both"/>
        <w:rPr>
          <w:b/>
        </w:rPr>
      </w:pPr>
    </w:p>
    <w:p w:rsidR="009302DD" w:rsidRDefault="009302DD" w:rsidP="009302DD">
      <w:pPr>
        <w:numPr>
          <w:ilvl w:val="0"/>
          <w:numId w:val="2"/>
        </w:numPr>
        <w:tabs>
          <w:tab w:val="left" w:pos="840"/>
        </w:tabs>
        <w:ind w:firstLine="177"/>
        <w:jc w:val="both"/>
        <w:rPr>
          <w:b/>
        </w:rPr>
      </w:pPr>
      <w:r>
        <w:rPr>
          <w:b/>
        </w:rPr>
        <w:t>ОТВЕТСТВЕННОСТЬ СТОРОН</w:t>
      </w:r>
    </w:p>
    <w:p w:rsidR="009302DD" w:rsidRDefault="009302DD" w:rsidP="009302DD">
      <w:pPr>
        <w:pStyle w:val="ConsNormal"/>
        <w:widowControl/>
        <w:numPr>
          <w:ilvl w:val="1"/>
          <w:numId w:val="2"/>
        </w:numPr>
        <w:tabs>
          <w:tab w:val="num" w:pos="1080"/>
        </w:tabs>
        <w:ind w:left="0"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Стороны несут ответственность в соответствии с Договором и действующим законодательством Российской Федерации. </w:t>
      </w:r>
    </w:p>
    <w:p w:rsidR="009302DD" w:rsidRDefault="009302DD" w:rsidP="009302DD">
      <w:pPr>
        <w:pStyle w:val="ConsNormal"/>
        <w:widowControl/>
        <w:numPr>
          <w:ilvl w:val="1"/>
          <w:numId w:val="2"/>
        </w:numPr>
        <w:tabs>
          <w:tab w:val="num" w:pos="1080"/>
        </w:tabs>
        <w:ind w:left="0"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несвоевременную поставку (в том числе недопоставку) </w:t>
      </w:r>
      <w:r>
        <w:rPr>
          <w:rFonts w:ascii="Times New Roman" w:hAnsi="Times New Roman" w:cs="Times New Roman"/>
          <w:bCs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Поставщик </w:t>
      </w:r>
      <w:r>
        <w:rPr>
          <w:rFonts w:ascii="Times New Roman" w:hAnsi="Times New Roman" w:cs="Times New Roman"/>
          <w:sz w:val="24"/>
          <w:szCs w:val="24"/>
        </w:rPr>
        <w:t xml:space="preserve"> уплачивает </w:t>
      </w:r>
      <w:r>
        <w:rPr>
          <w:rFonts w:ascii="Times New Roman" w:hAnsi="Times New Roman" w:cs="Times New Roman"/>
          <w:bCs/>
          <w:sz w:val="24"/>
          <w:szCs w:val="24"/>
        </w:rPr>
        <w:t>Покупателю</w:t>
      </w:r>
      <w:r>
        <w:rPr>
          <w:rFonts w:ascii="Times New Roman" w:hAnsi="Times New Roman" w:cs="Times New Roman"/>
          <w:sz w:val="24"/>
          <w:szCs w:val="24"/>
        </w:rPr>
        <w:t xml:space="preserve"> неустойку (пеню) в размере 1%  от стоимости </w:t>
      </w:r>
      <w:r>
        <w:rPr>
          <w:rFonts w:ascii="Times New Roman" w:hAnsi="Times New Roman" w:cs="Times New Roman"/>
          <w:bCs/>
          <w:sz w:val="24"/>
          <w:szCs w:val="24"/>
        </w:rPr>
        <w:t>оплаченного, но не поставленного Товара</w:t>
      </w:r>
      <w:r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просрочки, но не более 3% от суммы.</w:t>
      </w:r>
    </w:p>
    <w:p w:rsidR="009302DD" w:rsidRDefault="009302DD" w:rsidP="009302DD">
      <w:pPr>
        <w:numPr>
          <w:ilvl w:val="1"/>
          <w:numId w:val="2"/>
        </w:numPr>
        <w:tabs>
          <w:tab w:val="left" w:pos="1080"/>
        </w:tabs>
        <w:ind w:left="0" w:firstLine="600"/>
        <w:jc w:val="both"/>
        <w:rPr>
          <w:bCs/>
        </w:rPr>
      </w:pPr>
      <w:r>
        <w:rPr>
          <w:bCs/>
        </w:rPr>
        <w:t xml:space="preserve">За просрочку оплаты Товара Покупатель уплачивает Поставщику </w:t>
      </w:r>
      <w:r>
        <w:t xml:space="preserve">неустойку (пеню) </w:t>
      </w:r>
      <w:r>
        <w:rPr>
          <w:bCs/>
        </w:rPr>
        <w:t>в размере 1%</w:t>
      </w:r>
      <w:r>
        <w:t xml:space="preserve"> от</w:t>
      </w:r>
      <w:r>
        <w:rPr>
          <w:bCs/>
        </w:rPr>
        <w:t xml:space="preserve"> просроченной суммы за каждый календарный день просрочки, но не более 3% от суммы.</w:t>
      </w:r>
    </w:p>
    <w:p w:rsidR="009302DD" w:rsidRDefault="009302DD" w:rsidP="009302DD">
      <w:pPr>
        <w:numPr>
          <w:ilvl w:val="1"/>
          <w:numId w:val="2"/>
        </w:numPr>
        <w:tabs>
          <w:tab w:val="left" w:pos="1080"/>
        </w:tabs>
        <w:ind w:left="0" w:firstLine="600"/>
        <w:jc w:val="both"/>
        <w:rPr>
          <w:bCs/>
        </w:rPr>
      </w:pPr>
      <w:r>
        <w:rPr>
          <w:bCs/>
        </w:rPr>
        <w:t>Оплата предусмотренных настоящим Договором неустоек (пени) не освобождает Стороны от выполнения своих обязательств.</w:t>
      </w:r>
    </w:p>
    <w:p w:rsidR="009302DD" w:rsidRDefault="009302DD" w:rsidP="009302DD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В случае несвоевременной оплаты, Поставщик имеет право приостановить поставку Товара, отказаться от поставки следующей партии Товара по согласованному заказу, а так же имеет право на односторонний отказ от исполнения Договора, письменно известив об этом Покупателя, до момента погашения задолженности по оплате и уплаты штрафных санкций, согласованных обеими сторонами.</w:t>
      </w:r>
    </w:p>
    <w:p w:rsidR="009302DD" w:rsidRDefault="009302DD" w:rsidP="009302DD">
      <w:pPr>
        <w:numPr>
          <w:ilvl w:val="1"/>
          <w:numId w:val="2"/>
        </w:numPr>
        <w:tabs>
          <w:tab w:val="num" w:pos="1080"/>
        </w:tabs>
        <w:ind w:left="0" w:firstLine="600"/>
        <w:jc w:val="both"/>
      </w:pPr>
      <w:r>
        <w:t>Датой начисления сумм пени (штрафов, процентов, неустоек) Стороны договорились считать дату признания должником своего обязательства по уплате пени (штрафов, процентов, неустоек) или дату вступления в силу решения суда, в котором установлена обязанность должника по уплате пени (штрафов, процентов, неустоек).</w:t>
      </w:r>
    </w:p>
    <w:p w:rsidR="009302DD" w:rsidRDefault="009302DD" w:rsidP="009302DD">
      <w:pPr>
        <w:jc w:val="both"/>
      </w:pPr>
    </w:p>
    <w:p w:rsidR="009302DD" w:rsidRDefault="009302DD" w:rsidP="009302DD">
      <w:pPr>
        <w:numPr>
          <w:ilvl w:val="0"/>
          <w:numId w:val="2"/>
        </w:numPr>
        <w:tabs>
          <w:tab w:val="clear" w:pos="390"/>
          <w:tab w:val="num" w:pos="840"/>
        </w:tabs>
        <w:ind w:left="0" w:firstLine="600"/>
        <w:jc w:val="both"/>
        <w:rPr>
          <w:b/>
        </w:rPr>
      </w:pPr>
      <w:r>
        <w:rPr>
          <w:b/>
        </w:rPr>
        <w:t xml:space="preserve"> РАЗНОГЛАСИЯ И СПОРЫ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По всем  спорам, противоречиям и разногласиям, которые могут возникать между сторонами  и/или в связи с настоящим Договором, предусмотрен претензионный порядок. Срок рассмотрения претензии составляет 10 календарных дней от даты получения товара стороной.</w:t>
      </w:r>
    </w:p>
    <w:p w:rsidR="009302DD" w:rsidRDefault="009302DD" w:rsidP="009302DD">
      <w:pPr>
        <w:numPr>
          <w:ilvl w:val="1"/>
          <w:numId w:val="2"/>
        </w:numPr>
        <w:tabs>
          <w:tab w:val="left" w:pos="993"/>
        </w:tabs>
        <w:ind w:left="0" w:firstLine="480"/>
        <w:jc w:val="both"/>
      </w:pPr>
      <w:r>
        <w:t xml:space="preserve">В случае не урегулирования споров претензионном порядке, они разрешаются в Арбитражном суде города Москвы. </w:t>
      </w:r>
    </w:p>
    <w:p w:rsidR="009302DD" w:rsidRDefault="009302DD" w:rsidP="009302DD">
      <w:pPr>
        <w:numPr>
          <w:ilvl w:val="1"/>
          <w:numId w:val="2"/>
        </w:numPr>
        <w:tabs>
          <w:tab w:val="left" w:pos="993"/>
        </w:tabs>
        <w:ind w:left="0" w:firstLine="480"/>
        <w:jc w:val="both"/>
      </w:pPr>
      <w:r>
        <w:lastRenderedPageBreak/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9302DD" w:rsidRDefault="009302DD" w:rsidP="009302DD">
      <w:pPr>
        <w:ind w:firstLine="600"/>
        <w:jc w:val="both"/>
      </w:pPr>
    </w:p>
    <w:p w:rsidR="009302DD" w:rsidRDefault="009302DD" w:rsidP="009302DD">
      <w:pPr>
        <w:numPr>
          <w:ilvl w:val="0"/>
          <w:numId w:val="2"/>
        </w:numPr>
        <w:tabs>
          <w:tab w:val="clear" w:pos="390"/>
          <w:tab w:val="num" w:pos="851"/>
        </w:tabs>
        <w:ind w:left="0" w:firstLine="600"/>
        <w:jc w:val="both"/>
        <w:rPr>
          <w:b/>
        </w:rPr>
      </w:pPr>
      <w:r>
        <w:rPr>
          <w:b/>
        </w:rPr>
        <w:t>ФОРС-МАЖОРНЫЕ ОБСТОЯТЕЛЬСТВА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Стороны освобождаются от ответственности за полное или частичное неисполнение какого-либо из обязательств, вследствие наступления обстоятельств непреодолимой силы, таких как наводнение,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Договора.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Если какое-либо из перечисленных обстоятельств длится в течение срока, указанного в настоящем  Договоре, то этот срок продлевается соответствующим образом на время указанных обстоятельств.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 ожидаемом сроке действия и прекращения указанных обстоятельств.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Если невозможность полного или частичного выполнения обязательств для одной из Сторон длится более 1 месяца, другая Сторона имеет право полностью или частично аннулировать настоящий Договор без обязательств о возмещении возможных убытков (включая расходы) стороны, у которой возникли форс-мажорные обстоятельства.</w:t>
      </w:r>
    </w:p>
    <w:p w:rsidR="009302DD" w:rsidRDefault="009302DD" w:rsidP="009302DD">
      <w:pPr>
        <w:ind w:firstLine="600"/>
        <w:jc w:val="both"/>
      </w:pPr>
    </w:p>
    <w:p w:rsidR="009302DD" w:rsidRDefault="009302DD" w:rsidP="009302DD">
      <w:pPr>
        <w:numPr>
          <w:ilvl w:val="0"/>
          <w:numId w:val="2"/>
        </w:numPr>
        <w:tabs>
          <w:tab w:val="clear" w:pos="390"/>
          <w:tab w:val="num" w:pos="851"/>
        </w:tabs>
        <w:ind w:left="0" w:firstLine="600"/>
        <w:jc w:val="both"/>
        <w:rPr>
          <w:b/>
        </w:rPr>
      </w:pPr>
      <w:r>
        <w:rPr>
          <w:b/>
        </w:rPr>
        <w:t>ПРОЧИЕ УСЛОВИЯ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Все дополнения и приложения к данному Договору имеют силу, если они сделаны в письменном виде и подписаны обеими сторонами.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Ни одна из сторон не имеет право передать свои права и обязанности по данному Договору третьим лицам без письменного согласия противоположной стороны.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Настоящий договор составлен в 2 (двух) экземплярах, по одному для каждой из сторон, имеющих одинаковую юридическую силу.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Факсимильные копии настоящего Договора с подписями и печатями сторон имеют юридическую силу при условии последующего предоставления оригиналов.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 xml:space="preserve">В случае изменения юридического адреса или банковских  счетов, стороны уведомляют об этом друг друга в течение 3дней. </w:t>
      </w:r>
    </w:p>
    <w:p w:rsidR="009302DD" w:rsidRDefault="009302DD" w:rsidP="009302DD">
      <w:pPr>
        <w:jc w:val="both"/>
      </w:pPr>
    </w:p>
    <w:p w:rsidR="009302DD" w:rsidRDefault="009302DD" w:rsidP="001A28F6">
      <w:pPr>
        <w:ind w:firstLine="600"/>
        <w:jc w:val="both"/>
        <w:rPr>
          <w:b/>
        </w:rPr>
      </w:pPr>
      <w:r>
        <w:rPr>
          <w:b/>
        </w:rPr>
        <w:t>8. ЮРИДИЧЕСКИЕ АДРЕСА И РЕКВИЗИТЫ СТОРОН</w:t>
      </w:r>
    </w:p>
    <w:p w:rsidR="001A28F6" w:rsidRPr="001A28F6" w:rsidRDefault="001A28F6" w:rsidP="001A28F6">
      <w:pPr>
        <w:ind w:firstLine="600"/>
        <w:jc w:val="both"/>
        <w:rPr>
          <w:b/>
        </w:rPr>
      </w:pPr>
    </w:p>
    <w:tbl>
      <w:tblPr>
        <w:tblW w:w="10349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7"/>
      </w:tblGrid>
      <w:tr w:rsidR="00B24E2A" w:rsidRPr="002863EF">
        <w:trPr>
          <w:trHeight w:val="311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4E2A" w:rsidRPr="001A28F6" w:rsidRDefault="00B24E2A" w:rsidP="002863EF">
            <w:pPr>
              <w:widowControl w:val="0"/>
              <w:spacing w:line="273" w:lineRule="atLeast"/>
              <w:jc w:val="both"/>
              <w:rPr>
                <w:b/>
              </w:rPr>
            </w:pPr>
            <w:r w:rsidRPr="001A28F6">
              <w:rPr>
                <w:b/>
              </w:rPr>
              <w:t>ПОСТАВЩИК: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r w:rsidRPr="002863EF">
              <w:t xml:space="preserve">ООО «ПрофАльянс», 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r w:rsidRPr="002863EF">
              <w:t>ОГРН 1137746035844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r w:rsidRPr="002863EF">
              <w:t>Адрес: 123317.Москва г.,Пресненская наб.,д.12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r w:rsidRPr="002863EF">
              <w:t>ИНН 7703782925 КПП 770301001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r w:rsidRPr="002863EF">
              <w:t>р/сч. 40702810200000030179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r w:rsidRPr="002863EF">
              <w:t>в КБ "Международный Фондовый Банк" (ООО) г.Москва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r w:rsidRPr="002863EF">
              <w:t>к/сч. 30101810600000000361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r w:rsidRPr="002863EF">
              <w:t>БИК 044579361</w:t>
            </w:r>
          </w:p>
          <w:p w:rsidR="00B24E2A" w:rsidRPr="002863EF" w:rsidRDefault="00B24E2A" w:rsidP="002863EF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4E2A" w:rsidRPr="001A28F6" w:rsidRDefault="00B24E2A" w:rsidP="002863EF">
            <w:pPr>
              <w:jc w:val="both"/>
              <w:rPr>
                <w:b/>
              </w:rPr>
            </w:pPr>
            <w:r w:rsidRPr="001A28F6">
              <w:rPr>
                <w:b/>
              </w:rPr>
              <w:t>ПОКУПАТЕЛЬ:</w:t>
            </w:r>
          </w:p>
          <w:p w:rsidR="00B24E2A" w:rsidRPr="002863EF" w:rsidRDefault="00B24E2A" w:rsidP="002863EF">
            <w:pPr>
              <w:jc w:val="both"/>
            </w:pPr>
          </w:p>
          <w:p w:rsidR="00B24E2A" w:rsidRPr="002863EF" w:rsidRDefault="00B24E2A" w:rsidP="002863EF">
            <w:pPr>
              <w:jc w:val="both"/>
            </w:pPr>
            <w:r w:rsidRPr="002863EF">
              <w:t xml:space="preserve">ИП </w:t>
            </w:r>
            <w:r w:rsidR="005D2C5A">
              <w:t>(ООО)</w:t>
            </w:r>
            <w:r w:rsidR="002863EF">
              <w:t>_____________________</w:t>
            </w:r>
          </w:p>
          <w:p w:rsidR="00B24E2A" w:rsidRPr="002863EF" w:rsidRDefault="00B24E2A" w:rsidP="002863EF">
            <w:pPr>
              <w:jc w:val="both"/>
            </w:pPr>
            <w:r w:rsidRPr="002863EF">
              <w:t>ОГРН</w:t>
            </w:r>
            <w:r w:rsidR="001A28F6">
              <w:t>___________________________________</w:t>
            </w:r>
          </w:p>
          <w:p w:rsidR="00B24E2A" w:rsidRPr="002863EF" w:rsidRDefault="00B24E2A" w:rsidP="002863EF">
            <w:pPr>
              <w:jc w:val="both"/>
            </w:pPr>
            <w:r w:rsidRPr="002863EF">
              <w:t xml:space="preserve">Адрес: </w:t>
            </w:r>
            <w:r w:rsidR="002863EF">
              <w:t>__________________________________ __________________________________________</w:t>
            </w:r>
          </w:p>
          <w:p w:rsidR="00B24E2A" w:rsidRPr="002863EF" w:rsidRDefault="00B24E2A" w:rsidP="002863EF">
            <w:pPr>
              <w:jc w:val="both"/>
            </w:pPr>
            <w:r w:rsidRPr="002863EF">
              <w:t xml:space="preserve">ИНН: </w:t>
            </w:r>
            <w:r w:rsidR="005D2C5A">
              <w:t>_________</w:t>
            </w:r>
          </w:p>
          <w:p w:rsidR="00B24E2A" w:rsidRPr="002863EF" w:rsidRDefault="00B24E2A" w:rsidP="002863EF">
            <w:pPr>
              <w:jc w:val="both"/>
            </w:pPr>
            <w:r w:rsidRPr="002863EF">
              <w:t>р/сч.</w:t>
            </w:r>
          </w:p>
          <w:p w:rsidR="00B24E2A" w:rsidRPr="002863EF" w:rsidRDefault="00B24E2A" w:rsidP="002863EF">
            <w:pPr>
              <w:jc w:val="both"/>
            </w:pPr>
            <w:r w:rsidRPr="002863EF">
              <w:t>________________________________________</w:t>
            </w:r>
          </w:p>
          <w:p w:rsidR="00B24E2A" w:rsidRPr="002863EF" w:rsidRDefault="00B24E2A" w:rsidP="002863EF">
            <w:pPr>
              <w:jc w:val="both"/>
            </w:pPr>
            <w:r w:rsidRPr="002863EF">
              <w:t xml:space="preserve">к/сч. </w:t>
            </w:r>
          </w:p>
          <w:p w:rsidR="00B24E2A" w:rsidRPr="002863EF" w:rsidRDefault="00B24E2A" w:rsidP="002863EF">
            <w:pPr>
              <w:jc w:val="both"/>
            </w:pPr>
          </w:p>
          <w:p w:rsidR="00B24E2A" w:rsidRPr="002863EF" w:rsidRDefault="00B24E2A" w:rsidP="002863EF">
            <w:pPr>
              <w:jc w:val="both"/>
            </w:pPr>
            <w:r w:rsidRPr="002863EF">
              <w:t>БИК</w:t>
            </w:r>
          </w:p>
          <w:p w:rsidR="00B24E2A" w:rsidRPr="002863EF" w:rsidRDefault="00B24E2A" w:rsidP="002863EF"/>
        </w:tc>
      </w:tr>
    </w:tbl>
    <w:p w:rsidR="001A28F6" w:rsidRDefault="001A28F6" w:rsidP="002863EF">
      <w:pPr>
        <w:jc w:val="center"/>
        <w:rPr>
          <w:b/>
        </w:rPr>
      </w:pPr>
    </w:p>
    <w:p w:rsidR="002863EF" w:rsidRPr="002863EF" w:rsidRDefault="002863EF" w:rsidP="002863EF">
      <w:pPr>
        <w:jc w:val="center"/>
        <w:rPr>
          <w:b/>
        </w:rPr>
      </w:pPr>
      <w:r w:rsidRPr="002863EF">
        <w:rPr>
          <w:b/>
        </w:rPr>
        <w:t>ПОДПИСИ СТОРОН</w:t>
      </w:r>
    </w:p>
    <w:p w:rsidR="002863EF" w:rsidRPr="002863EF" w:rsidRDefault="002863EF" w:rsidP="002863EF">
      <w:r w:rsidRPr="002863EF">
        <w:t xml:space="preserve">ООО «ПрофАльянс»                                                                       ИП </w:t>
      </w:r>
      <w:r w:rsidR="001A28F6">
        <w:t>(ООО)</w:t>
      </w:r>
      <w:r>
        <w:t>_____________</w:t>
      </w:r>
      <w:r w:rsidR="001A28F6">
        <w:t>_________</w:t>
      </w:r>
    </w:p>
    <w:p w:rsidR="002863EF" w:rsidRPr="002863EF" w:rsidRDefault="002863EF" w:rsidP="002863EF"/>
    <w:p w:rsidR="002863EF" w:rsidRDefault="002863EF" w:rsidP="002863EF">
      <w:r w:rsidRPr="002863EF">
        <w:t>_________________ Аристов А</w:t>
      </w:r>
      <w:r w:rsidR="005D2C5A">
        <w:t>.</w:t>
      </w:r>
      <w:r w:rsidRPr="002863EF">
        <w:t xml:space="preserve"> В</w:t>
      </w:r>
      <w:r w:rsidR="005D2C5A">
        <w:t xml:space="preserve">.             </w:t>
      </w:r>
      <w:r w:rsidRPr="002863EF">
        <w:t xml:space="preserve">                             </w:t>
      </w:r>
      <w:r w:rsidR="001A28F6">
        <w:t>_____________ (___________</w:t>
      </w:r>
      <w:r>
        <w:t>________)</w:t>
      </w:r>
      <w:r w:rsidRPr="002863EF">
        <w:t xml:space="preserve"> </w:t>
      </w:r>
    </w:p>
    <w:p w:rsidR="001A28F6" w:rsidRDefault="001A28F6" w:rsidP="002863EF"/>
    <w:p w:rsidR="001A28F6" w:rsidRPr="002863EF" w:rsidRDefault="001A28F6" w:rsidP="002863EF"/>
    <w:p w:rsidR="002863EF" w:rsidRPr="002863EF" w:rsidRDefault="002863EF" w:rsidP="002863EF">
      <w:r w:rsidRPr="002863EF">
        <w:t xml:space="preserve">           М.П.                                                                                                              М.П.         </w:t>
      </w:r>
    </w:p>
    <w:p w:rsidR="009302DD" w:rsidRPr="002863EF" w:rsidRDefault="009302DD" w:rsidP="009302DD"/>
    <w:sectPr w:rsidR="009302DD" w:rsidRPr="002863EF" w:rsidSect="009302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67873"/>
    <w:multiLevelType w:val="multilevel"/>
    <w:tmpl w:val="4152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975B03"/>
    <w:multiLevelType w:val="multilevel"/>
    <w:tmpl w:val="9C88BD5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DD"/>
    <w:rsid w:val="00160F56"/>
    <w:rsid w:val="001A28F6"/>
    <w:rsid w:val="002863EF"/>
    <w:rsid w:val="002F4701"/>
    <w:rsid w:val="00355B32"/>
    <w:rsid w:val="004576C0"/>
    <w:rsid w:val="005D2C5A"/>
    <w:rsid w:val="007E1F72"/>
    <w:rsid w:val="009302DD"/>
    <w:rsid w:val="009B7DC8"/>
    <w:rsid w:val="00A144B9"/>
    <w:rsid w:val="00AA169F"/>
    <w:rsid w:val="00B17A51"/>
    <w:rsid w:val="00B24E2A"/>
    <w:rsid w:val="00CB2468"/>
    <w:rsid w:val="00E31E85"/>
    <w:rsid w:val="00EF4CF6"/>
    <w:rsid w:val="00F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7205D"/>
  <w15:docId w15:val="{87EC1AF5-BABC-9447-A805-9869F359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302DD"/>
    <w:rPr>
      <w:color w:val="0000FF"/>
      <w:u w:val="single"/>
    </w:rPr>
  </w:style>
  <w:style w:type="paragraph" w:styleId="HTML">
    <w:name w:val="HTML Preformatted"/>
    <w:basedOn w:val="a"/>
    <w:link w:val="HTML0"/>
    <w:rsid w:val="0093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2DD"/>
    <w:rPr>
      <w:rFonts w:ascii="Courier New" w:eastAsia="SimSun" w:hAnsi="Courier New"/>
      <w:lang w:eastAsia="zh-CN" w:bidi="ar-SA"/>
    </w:rPr>
  </w:style>
  <w:style w:type="paragraph" w:customStyle="1" w:styleId="ConsNormal">
    <w:name w:val="ConsNormal"/>
    <w:rsid w:val="009302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________</vt:lpstr>
    </vt:vector>
  </TitlesOfParts>
  <Company>BLACKEDITION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________</dc:title>
  <dc:creator>STAR</dc:creator>
  <cp:lastModifiedBy>mgrebinnik@gmail.com</cp:lastModifiedBy>
  <cp:revision>3</cp:revision>
  <dcterms:created xsi:type="dcterms:W3CDTF">2017-12-13T20:05:00Z</dcterms:created>
  <dcterms:modified xsi:type="dcterms:W3CDTF">2017-12-13T20:06:00Z</dcterms:modified>
</cp:coreProperties>
</file>