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C8" w:rsidRDefault="008B2BC8" w:rsidP="008B2BC8">
      <w:pPr>
        <w:spacing w:after="0" w:line="240" w:lineRule="auto"/>
        <w:jc w:val="center"/>
        <w:rPr>
          <w:rFonts w:ascii="Arial" w:eastAsia="Arial" w:hAnsi="Arial" w:cs="Arial"/>
          <w:b/>
          <w:bCs/>
        </w:rPr>
      </w:pPr>
      <w:bookmarkStart w:id="0" w:name="_GoBack"/>
      <w:bookmarkEnd w:id="0"/>
      <w:r>
        <w:rPr>
          <w:rFonts w:ascii="Arial" w:eastAsia="Arial" w:hAnsi="Arial" w:cs="Arial"/>
          <w:b/>
          <w:bCs/>
        </w:rPr>
        <w:t>Лицензионный договор № ____</w:t>
      </w:r>
    </w:p>
    <w:p w:rsidR="008B2BC8" w:rsidRDefault="008B2BC8" w:rsidP="008B2BC8">
      <w:pPr>
        <w:spacing w:after="0" w:line="240" w:lineRule="auto"/>
        <w:jc w:val="center"/>
        <w:rPr>
          <w:rFonts w:ascii="Arial" w:eastAsia="Arial" w:hAnsi="Arial" w:cs="Arial"/>
          <w:b/>
          <w:bCs/>
        </w:rPr>
      </w:pPr>
      <w:proofErr w:type="gramStart"/>
      <w:r>
        <w:rPr>
          <w:rFonts w:ascii="Arial" w:eastAsia="Arial" w:hAnsi="Arial" w:cs="Arial"/>
          <w:b/>
          <w:bCs/>
        </w:rPr>
        <w:t>о</w:t>
      </w:r>
      <w:proofErr w:type="gramEnd"/>
      <w:r>
        <w:rPr>
          <w:rFonts w:ascii="Arial" w:eastAsia="Arial" w:hAnsi="Arial" w:cs="Arial"/>
          <w:b/>
          <w:bCs/>
        </w:rPr>
        <w:t xml:space="preserve"> предоставлении права использования произведений (иллюстраций) </w:t>
      </w:r>
    </w:p>
    <w:p w:rsidR="008B2BC8" w:rsidRDefault="008B2BC8" w:rsidP="008B2BC8">
      <w:pPr>
        <w:spacing w:after="0" w:line="240" w:lineRule="auto"/>
        <w:jc w:val="center"/>
        <w:rPr>
          <w:rFonts w:ascii="Arial" w:eastAsia="Arial" w:hAnsi="Arial" w:cs="Arial"/>
          <w:b/>
          <w:bCs/>
        </w:rPr>
      </w:pPr>
    </w:p>
    <w:p w:rsidR="008B2BC8" w:rsidRDefault="008B2BC8" w:rsidP="008B2BC8">
      <w:pPr>
        <w:spacing w:after="0" w:line="240" w:lineRule="auto"/>
        <w:jc w:val="both"/>
        <w:rPr>
          <w:rFonts w:ascii="Arial" w:eastAsia="Arial" w:hAnsi="Arial" w:cs="Arial"/>
        </w:rPr>
      </w:pPr>
      <w:r>
        <w:rPr>
          <w:rFonts w:ascii="Arial" w:eastAsia="Arial" w:hAnsi="Arial" w:cs="Arial"/>
        </w:rPr>
        <w:t xml:space="preserve">           г. Москва                                                                                       _________________ года</w:t>
      </w:r>
    </w:p>
    <w:p w:rsidR="008B2BC8" w:rsidRDefault="008B2BC8" w:rsidP="008B2BC8">
      <w:pPr>
        <w:spacing w:after="0" w:line="240" w:lineRule="auto"/>
        <w:jc w:val="both"/>
        <w:rPr>
          <w:rFonts w:ascii="Arial" w:eastAsia="Arial" w:hAnsi="Arial" w:cs="Arial"/>
        </w:rPr>
      </w:pPr>
    </w:p>
    <w:p w:rsidR="008B2BC8" w:rsidRDefault="008B2BC8" w:rsidP="008B2BC8">
      <w:pPr>
        <w:spacing w:after="0" w:line="240" w:lineRule="auto"/>
        <w:ind w:firstLine="567"/>
        <w:jc w:val="both"/>
        <w:rPr>
          <w:rFonts w:ascii="Arial" w:eastAsia="Arial" w:hAnsi="Arial" w:cs="Arial"/>
        </w:rPr>
      </w:pPr>
      <w:r>
        <w:rPr>
          <w:rFonts w:ascii="Arial" w:eastAsia="Arial" w:hAnsi="Arial" w:cs="Arial"/>
          <w:b/>
        </w:rPr>
        <w:t>ФИО</w:t>
      </w:r>
      <w:r>
        <w:rPr>
          <w:rFonts w:ascii="Arial" w:eastAsia="Arial" w:hAnsi="Arial" w:cs="Arial"/>
        </w:rPr>
        <w:t xml:space="preserve">, именуемая в дальнейшем </w:t>
      </w:r>
      <w:r>
        <w:rPr>
          <w:rFonts w:ascii="Arial" w:eastAsia="Arial" w:hAnsi="Arial" w:cs="Arial"/>
          <w:b/>
          <w:bCs/>
        </w:rPr>
        <w:t>«Автор»,</w:t>
      </w:r>
      <w:r>
        <w:rPr>
          <w:rFonts w:ascii="Arial" w:eastAsia="Arial" w:hAnsi="Arial" w:cs="Arial"/>
        </w:rPr>
        <w:t xml:space="preserve"> с одной стороны, и </w:t>
      </w:r>
      <w:r>
        <w:rPr>
          <w:rFonts w:ascii="Arial" w:hAnsi="Arial" w:cs="Arial"/>
          <w:b/>
        </w:rPr>
        <w:t xml:space="preserve">ООО «БУРДА», </w:t>
      </w:r>
      <w:r>
        <w:rPr>
          <w:rFonts w:ascii="Arial" w:hAnsi="Arial" w:cs="Arial"/>
        </w:rPr>
        <w:t xml:space="preserve">именуемое в дальнейшем </w:t>
      </w:r>
      <w:r>
        <w:rPr>
          <w:rFonts w:ascii="Arial" w:hAnsi="Arial" w:cs="Arial"/>
          <w:b/>
        </w:rPr>
        <w:t>«Лицензиат»,</w:t>
      </w:r>
      <w:r>
        <w:rPr>
          <w:rFonts w:ascii="Arial" w:hAnsi="Arial" w:cs="Arial"/>
        </w:rPr>
        <w:t xml:space="preserve"> в лице Генерального директора</w:t>
      </w:r>
      <w:r>
        <w:rPr>
          <w:rFonts w:ascii="Arial" w:hAnsi="Arial" w:cs="Arial"/>
          <w:b/>
        </w:rPr>
        <w:t>_______________</w:t>
      </w:r>
      <w:r>
        <w:rPr>
          <w:rFonts w:ascii="Arial" w:hAnsi="Arial" w:cs="Arial"/>
        </w:rPr>
        <w:t>, действующего на основании Устава</w:t>
      </w:r>
      <w:r>
        <w:rPr>
          <w:rFonts w:ascii="Arial" w:eastAsia="Arial" w:hAnsi="Arial" w:cs="Arial"/>
        </w:rPr>
        <w:t xml:space="preserve">, с другой стороны, далее совместно именуемые </w:t>
      </w:r>
      <w:r>
        <w:rPr>
          <w:rFonts w:ascii="Arial" w:eastAsia="Arial" w:hAnsi="Arial" w:cs="Arial"/>
          <w:b/>
        </w:rPr>
        <w:t xml:space="preserve">«Стороны» </w:t>
      </w:r>
      <w:r>
        <w:rPr>
          <w:rFonts w:ascii="Arial" w:eastAsia="Arial" w:hAnsi="Arial" w:cs="Arial"/>
        </w:rPr>
        <w:t>и по отдельности – «Сторона», заключили настоящий лицензионный договор, именуемый в дальнейшем «Договор», на следующих условиях:</w:t>
      </w:r>
    </w:p>
    <w:p w:rsidR="008B2BC8" w:rsidRDefault="008B2BC8" w:rsidP="008B2BC8">
      <w:pPr>
        <w:spacing w:after="0" w:line="240" w:lineRule="auto"/>
        <w:ind w:firstLine="567"/>
        <w:jc w:val="both"/>
        <w:rPr>
          <w:rFonts w:ascii="Arial" w:eastAsia="Arial" w:hAnsi="Arial" w:cs="Arial"/>
        </w:rPr>
      </w:pPr>
    </w:p>
    <w:p w:rsidR="008B2BC8" w:rsidRDefault="008B2BC8" w:rsidP="008B2BC8">
      <w:pPr>
        <w:spacing w:after="0" w:line="240" w:lineRule="auto"/>
        <w:ind w:firstLine="567"/>
        <w:jc w:val="center"/>
        <w:rPr>
          <w:rFonts w:ascii="Arial" w:eastAsia="Arial" w:hAnsi="Arial" w:cs="Arial"/>
          <w:b/>
          <w:bCs/>
        </w:rPr>
      </w:pPr>
      <w:r>
        <w:rPr>
          <w:rFonts w:ascii="Arial" w:eastAsia="Arial" w:hAnsi="Arial" w:cs="Arial"/>
          <w:b/>
          <w:bCs/>
        </w:rPr>
        <w:t>1. Предмет Договора</w:t>
      </w:r>
    </w:p>
    <w:p w:rsidR="008B2BC8" w:rsidRDefault="008B2BC8" w:rsidP="008B2BC8">
      <w:pPr>
        <w:spacing w:after="0" w:line="240" w:lineRule="auto"/>
        <w:ind w:firstLine="567"/>
        <w:jc w:val="center"/>
        <w:rPr>
          <w:rFonts w:ascii="Arial" w:eastAsia="Arial" w:hAnsi="Arial" w:cs="Arial"/>
          <w:b/>
          <w:bCs/>
        </w:rPr>
      </w:pPr>
    </w:p>
    <w:p w:rsidR="008B2BC8" w:rsidRDefault="008B2BC8" w:rsidP="008B2BC8">
      <w:pPr>
        <w:spacing w:after="0" w:line="240" w:lineRule="auto"/>
        <w:ind w:firstLine="567"/>
        <w:jc w:val="both"/>
        <w:rPr>
          <w:rFonts w:ascii="Arial" w:eastAsia="Arial" w:hAnsi="Arial" w:cs="Arial"/>
        </w:rPr>
      </w:pPr>
      <w:r>
        <w:rPr>
          <w:rFonts w:ascii="Arial" w:eastAsia="Arial" w:hAnsi="Arial" w:cs="Arial"/>
        </w:rPr>
        <w:t>1.1. Автор предоставляет Лицензиату права по использованию Иллюстраций в пределах и на условиях, предусмотренных настоящим Договором, а Лицензиат выплачивает Автору вознаграждение за предоставление указанных прав.</w:t>
      </w:r>
    </w:p>
    <w:p w:rsidR="008B2BC8" w:rsidRDefault="008B2BC8" w:rsidP="008B2BC8">
      <w:pPr>
        <w:spacing w:after="0" w:line="240" w:lineRule="auto"/>
        <w:ind w:firstLine="567"/>
        <w:jc w:val="both"/>
        <w:rPr>
          <w:rFonts w:ascii="Arial" w:eastAsia="Arial" w:hAnsi="Arial" w:cs="Arial"/>
        </w:rPr>
      </w:pPr>
      <w:r>
        <w:rPr>
          <w:rFonts w:ascii="Arial" w:eastAsia="Arial" w:hAnsi="Arial" w:cs="Arial"/>
        </w:rPr>
        <w:t xml:space="preserve">1.2. Под Иллюстрациями в настоящем Договоре понимаются фотографические произведения и произведения, полученные способами, аналогичными фотографии, произведения живописи, графики, иные аналогичные произведения изобразительного искусства, в том числе созданные с помощью компьютерных технологий, а также указанные произведения, комбинированные с иными объектами, в том числе текстом. </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1.3. Предметом настоящего Договора также являются Иллюстрации, представляющие собой произведения, указанные в п. 1.2 Договора, срок действия исключительного права на которые истек: в данном случае Лицензиату предоставляются права по использованию копий таких произведений, созданных любым способом (фотокопии, светокопии и т. п.) лицами, владеющими на законном основании их оригиналами.</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1.4. В соответствии с условиями настоящего Договора Лицензиату предоставляются следующие права по использованию Иллюстраций:</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1.4.1. Разовое воспроизведение Иллюстраций путем изготовления типографским способом отпечатков Иллюстраций или их частей в целях их публикации в издании «БУРДА», а также запись Иллюстраций в память ЭВМ или на электронный носитель при условии, что такая запись является временной и имеет единственной целью последующее использование Иллюстраций в соответствии с условиями настоящего Договора;</w:t>
      </w:r>
    </w:p>
    <w:p w:rsidR="008B2BC8" w:rsidRDefault="008B2BC8" w:rsidP="008B2BC8">
      <w:pPr>
        <w:spacing w:after="0" w:line="240" w:lineRule="auto"/>
        <w:jc w:val="both"/>
        <w:rPr>
          <w:rFonts w:ascii="Arial" w:eastAsia="Arial" w:hAnsi="Arial" w:cs="Arial"/>
        </w:rPr>
      </w:pPr>
      <w:r>
        <w:rPr>
          <w:rFonts w:ascii="Arial" w:eastAsia="Arial" w:hAnsi="Arial" w:cs="Arial"/>
        </w:rPr>
        <w:t>Запись Иллюстраций в память ЭВМ или на электронный носитель при условии, что такая запись является временной и имеет единственной целью последующее использование Иллюстраций в соответствии с условиями настоящего Договора в рамках п. 1.4.3. Договора.</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1.4.2. Переработка Иллюстраций в целях их использования способами, указанными в </w:t>
      </w:r>
      <w:proofErr w:type="spellStart"/>
      <w:r>
        <w:rPr>
          <w:rFonts w:ascii="Arial" w:eastAsia="Arial" w:hAnsi="Arial" w:cs="Arial"/>
        </w:rPr>
        <w:t>пп</w:t>
      </w:r>
      <w:proofErr w:type="spellEnd"/>
      <w:r>
        <w:rPr>
          <w:rFonts w:ascii="Arial" w:eastAsia="Arial" w:hAnsi="Arial" w:cs="Arial"/>
        </w:rPr>
        <w:t>. 1.4.1 Договора.</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1.4.3. Публичный показ Иллюстраций в рамках публичного показа полиграфических продуктов, созданных Лицензиатами в соответствии с настоящим Договором, при условии, что такой показ осуществляется исключительно с целью их дальнейшего распространения на условиях, предусмотренных Договором. </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1.4.4. Распространение Иллюстраций путем распространения экземпляров печатной продукции, в которой Иллюстрации воспроизводятся в соответствии с п. </w:t>
      </w:r>
      <w:proofErr w:type="gramStart"/>
      <w:r>
        <w:rPr>
          <w:rFonts w:ascii="Arial" w:eastAsia="Arial" w:hAnsi="Arial" w:cs="Arial"/>
        </w:rPr>
        <w:t>1.4.1.,</w:t>
      </w:r>
      <w:proofErr w:type="gramEnd"/>
      <w:r>
        <w:rPr>
          <w:rFonts w:ascii="Arial" w:eastAsia="Arial" w:hAnsi="Arial" w:cs="Arial"/>
        </w:rPr>
        <w:t xml:space="preserve"> 1.4.3. Договора.</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1.4.5. Лицензиат имеет право использовать изображения размером, который Лицензиат сочтет удобным и необходимым, в пределах размера оплаченной лицензии. </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1.5. Права, предусмотренные п. 1.4 Договора, предоставляются Лицензиату с момента подписания Сторонами Акта приема-передачи иллюстраций (Приложение № 1 к Договору) на срок, определяемый в соответствии с п. 1.6 Договора. Перечень Иллюстраций, права по использованию которых предоставляются Лицензиату в соответствии с условиями настоящего Договора, указывается Сторонами в Реестре иллюстраций, являющемся неотъемлемой частью Акта приема-передачи иллюстраций.</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lastRenderedPageBreak/>
        <w:t xml:space="preserve">1.6. Права, предусмотренные </w:t>
      </w:r>
      <w:proofErr w:type="spellStart"/>
      <w:r>
        <w:rPr>
          <w:rFonts w:ascii="Arial" w:eastAsia="Arial" w:hAnsi="Arial" w:cs="Arial"/>
        </w:rPr>
        <w:t>пп</w:t>
      </w:r>
      <w:proofErr w:type="spellEnd"/>
      <w:r>
        <w:rPr>
          <w:rFonts w:ascii="Arial" w:eastAsia="Arial" w:hAnsi="Arial" w:cs="Arial"/>
        </w:rPr>
        <w:t xml:space="preserve">. 1.4.1, 1.4.3 Договора, предоставляются Лицензиату на срок два месяца от даты подписания настоящего Договора. </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1.7. Права по использованию Иллюстраций, предоставляемые Лицензиату в соответствии с условиями настоящего Договора, могут осуществляться Лицензиатом в пределах территории Российской Федерации.</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1.8. Автор доводит до сведения Лицензиата, что Лицензиату в надлежащей форме разрешено внесение в Иллюстрации изменений, сокращений и дополнений, снабжение Иллюстраций предисловием и послесловием, комментариями и пояснениями любого рода, при условии, что такие изменения и дополнения не порочат честь, достоинство и деловую репутацию автора Иллюстраций и изображенных лиц.</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1.9. Автор доводит до сведения Лицензиата, что автору Иллюстраций в надлежащей форме разрешено использование Иллюстраций с указанием или без указания имени Автора «Натали Солнечная» или копирайта Автора. </w:t>
      </w:r>
    </w:p>
    <w:p w:rsidR="008B2BC8" w:rsidRDefault="008B2BC8" w:rsidP="008B2BC8">
      <w:pPr>
        <w:spacing w:after="0" w:line="240" w:lineRule="auto"/>
        <w:ind w:firstLine="539"/>
        <w:jc w:val="both"/>
        <w:rPr>
          <w:rFonts w:ascii="Arial" w:eastAsia="Arial" w:hAnsi="Arial" w:cs="Arial"/>
          <w:b/>
          <w:bCs/>
        </w:rPr>
      </w:pPr>
      <w:r>
        <w:rPr>
          <w:rFonts w:ascii="Arial" w:eastAsia="Arial" w:hAnsi="Arial" w:cs="Arial"/>
        </w:rPr>
        <w:t xml:space="preserve">1.10. Автор доводит до сведения Лицензиатов, что Иллюстрации могут содержать в себе воспроизведения изображений объектов интеллектуальной собственности, принадлежащих третьим лицам, а также изображения третьих лиц, использование которых определенными способами может быть сопряжено с необходимостью получения Лицензиатом дополнительных согласий и разрешений от соответствующих лиц. </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2. Права и обязанности Сторон</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2.1. Автор обязуется:</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2.1.1</w:t>
      </w:r>
      <w:proofErr w:type="gramStart"/>
      <w:r>
        <w:rPr>
          <w:rFonts w:ascii="Arial" w:eastAsia="Arial" w:hAnsi="Arial" w:cs="Arial"/>
        </w:rPr>
        <w:t>. предоставить</w:t>
      </w:r>
      <w:proofErr w:type="gramEnd"/>
      <w:r>
        <w:rPr>
          <w:rFonts w:ascii="Arial" w:eastAsia="Arial" w:hAnsi="Arial" w:cs="Arial"/>
        </w:rPr>
        <w:t xml:space="preserve"> Лицензиату Иллюстрации в соответствии с условиями настоящего Договора;</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2.1.2</w:t>
      </w:r>
      <w:proofErr w:type="gramStart"/>
      <w:r>
        <w:rPr>
          <w:rFonts w:ascii="Arial" w:eastAsia="Arial" w:hAnsi="Arial" w:cs="Arial"/>
        </w:rPr>
        <w:t>. предоставить</w:t>
      </w:r>
      <w:proofErr w:type="gramEnd"/>
      <w:r>
        <w:rPr>
          <w:rFonts w:ascii="Arial" w:eastAsia="Arial" w:hAnsi="Arial" w:cs="Arial"/>
        </w:rPr>
        <w:t xml:space="preserve"> Лицензиату права по использованию Иллюстраций, выбранных Лицензиатом в соответствии с п. 2.1.1 Договора;</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2.1.3</w:t>
      </w:r>
      <w:proofErr w:type="gramStart"/>
      <w:r>
        <w:rPr>
          <w:rFonts w:ascii="Arial" w:eastAsia="Arial" w:hAnsi="Arial" w:cs="Arial"/>
        </w:rPr>
        <w:t>. обеспечить</w:t>
      </w:r>
      <w:proofErr w:type="gramEnd"/>
      <w:r>
        <w:rPr>
          <w:rFonts w:ascii="Arial" w:eastAsia="Arial" w:hAnsi="Arial" w:cs="Arial"/>
        </w:rPr>
        <w:t xml:space="preserve"> передачу Лицензиату экземпляров Иллюстраций, выбранных Лицензиатом в соответствии с п. 2.1.1 Договора и соответствующих характеристикам,  которые согласовываются Сторонами в виде реестра Иллюстраций. Реестр Иллюстраций составляется каждый раз, в случае заказа Лицензиатом Иллюстраций. Шаблон реестра указан в Приложении №2 к Договору, которое является неотъемлемой частью настоящего договора, Передача экземпляров Иллюстраций осуществляется путем предоставления Лицензиату ссылки для получения (скачивания) цифровых экземпляров, направления их на адрес электронной почты Лицензиата, либо путем передачи таких экземпляров на CD или ином электронном носителе курьерской доставкой (услуга согласовывается и оплачивается отдельно). Технические и иные требования к Иллюстрациям указаны в Приложении №3 к настоящему Договору</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2.2. Лицензиат обязуется:</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2.2.1</w:t>
      </w:r>
      <w:proofErr w:type="gramStart"/>
      <w:r>
        <w:rPr>
          <w:rFonts w:ascii="Arial" w:eastAsia="Arial" w:hAnsi="Arial" w:cs="Arial"/>
        </w:rPr>
        <w:t>. в</w:t>
      </w:r>
      <w:proofErr w:type="gramEnd"/>
      <w:r>
        <w:rPr>
          <w:rFonts w:ascii="Arial" w:eastAsia="Arial" w:hAnsi="Arial" w:cs="Arial"/>
        </w:rPr>
        <w:t xml:space="preserve"> течение 5 (пяти) рабочих дней после получения от Автора экземпляров Иллюстраций в соответствии с п. 2.1.3 Договора  подписать и направить Автору Акт приема-передачи Иллюстраций (Шаблон Акта приема-передачи указан в Приложении № 1 к Договору);</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2.2.2</w:t>
      </w:r>
      <w:proofErr w:type="gramStart"/>
      <w:r>
        <w:rPr>
          <w:rFonts w:ascii="Arial" w:eastAsia="Arial" w:hAnsi="Arial" w:cs="Arial"/>
        </w:rPr>
        <w:t>. в</w:t>
      </w:r>
      <w:proofErr w:type="gramEnd"/>
      <w:r>
        <w:rPr>
          <w:rFonts w:ascii="Arial" w:eastAsia="Arial" w:hAnsi="Arial" w:cs="Arial"/>
        </w:rPr>
        <w:t xml:space="preserve"> соответствии с разделом 3 Договора выплатить Автора вознаграждение за предоставление прав по использованию Иллюстраций;</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2.2.3</w:t>
      </w:r>
      <w:proofErr w:type="gramStart"/>
      <w:r>
        <w:rPr>
          <w:rFonts w:ascii="Arial" w:eastAsia="Arial" w:hAnsi="Arial" w:cs="Arial"/>
        </w:rPr>
        <w:t>. в</w:t>
      </w:r>
      <w:proofErr w:type="gramEnd"/>
      <w:r>
        <w:rPr>
          <w:rFonts w:ascii="Arial" w:eastAsia="Arial" w:hAnsi="Arial" w:cs="Arial"/>
        </w:rPr>
        <w:t xml:space="preserve"> ходе использования Иллюстраций в соответствии с условиями настоящего Договора принимать все необходимые меры для предотвращения доступа третьих лиц к электронным (цифровым) экземплярам Иллюстраций и возможности их несанкционированного копирования. В случае предоставления сотрудникам Лицензиата доступа к Иллюстрациям в целях осуществления прав и обязанностей Лицензиата по настоящему Договору, Лицензиат обязуется сообщить таким сотрудникам о пределах разрешенного использования Иллюстраций и о недопустимости нарушения при использовании Иллюстраций авторских и иных прав.</w:t>
      </w:r>
    </w:p>
    <w:p w:rsidR="008B2BC8" w:rsidRDefault="008B2BC8" w:rsidP="008B2BC8">
      <w:pPr>
        <w:spacing w:after="0" w:line="240" w:lineRule="auto"/>
        <w:ind w:firstLine="539"/>
        <w:jc w:val="both"/>
        <w:rPr>
          <w:rFonts w:ascii="Arial" w:eastAsia="Arial" w:hAnsi="Arial" w:cs="Arial"/>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3. Вознаграждение Автора. Порядок расчетов</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both"/>
        <w:rPr>
          <w:rFonts w:ascii="Arial" w:hAnsi="Arial" w:cs="Arial"/>
        </w:rPr>
      </w:pPr>
      <w:r>
        <w:rPr>
          <w:rFonts w:ascii="Arial" w:eastAsia="Arial" w:hAnsi="Arial" w:cs="Arial"/>
        </w:rPr>
        <w:lastRenderedPageBreak/>
        <w:t>3.1. Ставки вознаграждения Автора в течение срока действия Договора могут изменяться, но не чаще 1 (одного) раза в год. Изменение ставок вознаграждения Автора оформляется Сторонами путем подписания Приложения №4 к Договору в новой редакции.</w:t>
      </w:r>
    </w:p>
    <w:p w:rsidR="008B2BC8" w:rsidRDefault="008B2BC8" w:rsidP="008B2BC8">
      <w:pPr>
        <w:ind w:right="-205" w:firstLine="426"/>
        <w:jc w:val="both"/>
        <w:rPr>
          <w:rFonts w:ascii="Arial" w:hAnsi="Arial" w:cs="Arial"/>
        </w:rPr>
      </w:pPr>
      <w:r>
        <w:rPr>
          <w:rFonts w:ascii="Arial" w:hAnsi="Arial" w:cs="Arial"/>
        </w:rPr>
        <w:t>3.2. Факт передачи произведения Автором Лицензиату подтверждается фактом опубликования этого произведения в издании «</w:t>
      </w:r>
      <w:proofErr w:type="gramStart"/>
      <w:r>
        <w:rPr>
          <w:rFonts w:ascii="Arial" w:hAnsi="Arial" w:cs="Arial"/>
        </w:rPr>
        <w:t>БУРДА »</w:t>
      </w:r>
      <w:proofErr w:type="gramEnd"/>
      <w:r>
        <w:rPr>
          <w:rFonts w:ascii="Arial" w:hAnsi="Arial" w:cs="Arial"/>
        </w:rPr>
        <w:t>.</w:t>
      </w:r>
    </w:p>
    <w:p w:rsidR="008B2BC8" w:rsidRDefault="008B2BC8" w:rsidP="008B2BC8">
      <w:pPr>
        <w:ind w:right="-205" w:firstLine="426"/>
        <w:jc w:val="both"/>
        <w:rPr>
          <w:rFonts w:ascii="Arial" w:eastAsia="Arial" w:hAnsi="Arial" w:cs="Arial"/>
        </w:rPr>
      </w:pPr>
      <w:r>
        <w:rPr>
          <w:rFonts w:ascii="Arial" w:hAnsi="Arial" w:cs="Arial"/>
        </w:rPr>
        <w:t>3.3. Редакция выплачивает Автору вознаграждение в соответствии со ставками, принятыми в редакции Лицензиата, не позднее пяти дней после подписания договора. Со ставками Лицензиата Автор ознакомлен до подписания настоящего договора.</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3.4. С предварительным уведомлением Автора Лицензиат вправе способом, указанным в п. 3.2 Договора, внести авансовый платеж.</w:t>
      </w:r>
    </w:p>
    <w:p w:rsidR="008B2BC8" w:rsidRDefault="008B2BC8" w:rsidP="008B2BC8">
      <w:pPr>
        <w:spacing w:after="0" w:line="240" w:lineRule="auto"/>
        <w:ind w:firstLine="539"/>
        <w:jc w:val="both"/>
        <w:rPr>
          <w:rFonts w:ascii="Arial" w:eastAsia="Arial" w:hAnsi="Arial" w:cs="Arial"/>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4. Конфиденциальность</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both"/>
        <w:rPr>
          <w:rFonts w:ascii="Arial" w:eastAsia="Arial" w:hAnsi="Arial" w:cs="Arial"/>
        </w:rPr>
      </w:pPr>
      <w:r>
        <w:rPr>
          <w:rFonts w:ascii="Arial" w:eastAsia="Arial" w:hAnsi="Arial" w:cs="Arial"/>
        </w:rPr>
        <w:t>4.1. Стороны согласовали, что условия настоящего Договора, приложений и дополнительных соглашений к нему, а также любая иная информация, содержащаяся в переписке Сторон, иных сообщениях, уведомлениях и материалах, имеющих отношение к настоящему Договору (за исключением той информации, которая согласно действующему законодательству РФ не может быть отнесена к охраняемой законом тайне), является конфиденциальной информацией и не подлежит разглашению принимающей такую информацию Стороной без предварительного письменного разрешения передающей Стороны. Информация о факте заключения настоящего Договора не является конфиденциальной.</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4.2. Каждая из Сторон обязуется принимать все надлежащие меры в целях обеспечения неразглашения конфиденциальной информации, в том числе, предоставлять доступ своим сотрудникам к такой информации только в той мере, которая необходима для осуществления соответствующей Стороной своих прав и обязанностей по настоящему Договору. При этом соответствующая Сторона обязуется надлежащим образом проинформировать своих сотрудников, получающих доступ к конфиденциальной информации, о режиме ее использования и о недопустимости ее разглашения.</w:t>
      </w:r>
    </w:p>
    <w:p w:rsidR="008B2BC8" w:rsidRDefault="008B2BC8" w:rsidP="008B2BC8">
      <w:pPr>
        <w:spacing w:after="0" w:line="240" w:lineRule="auto"/>
        <w:ind w:firstLine="539"/>
        <w:jc w:val="both"/>
        <w:rPr>
          <w:rFonts w:ascii="Arial" w:eastAsia="Arial" w:hAnsi="Arial" w:cs="Arial"/>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5. Ответственность Сторон</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both"/>
        <w:rPr>
          <w:rFonts w:ascii="Arial" w:eastAsia="Arial" w:hAnsi="Arial" w:cs="Arial"/>
        </w:rPr>
      </w:pPr>
      <w:r>
        <w:rPr>
          <w:rFonts w:ascii="Arial" w:eastAsia="Arial" w:hAnsi="Arial" w:cs="Arial"/>
        </w:rPr>
        <w:t>5.1. За неисполнение или ненадлежащее исполнение своих обязанностей по настоящему Договору Стороны несут ответственность в соответствии с условиями настоящего Договора и действующим законодательством РФ.</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5.2. В случае нарушения Лицензиатом срока выплаты вознаграждения Автору, указанного в п. 3.3 Договора, Лицензиат по требованию Автора выплачивает последнему неустойку в размере 10% от суммы, оплата которой просрочена, за каждый день просрочки.</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t>5.4. Стороны не несут ответственности за неисполнение или ненадлежащее исполнение своих обязанностей по Договору, явившееся следствием действия обстоятельств непреодолимой силы (войны, стихийные бедствия, запретительные действия властей и т. п.), возникших после заключения настоящего Договора, которые Стороны не могли предвидеть или предотвратить разумными мерами. Положения настоящего пункта Договора применяются в том случае, если Сторона, в отношении которой имеют действие указанные обстоятельства, при первой возможности уведомит другую Сторону о факте их возникновения, степени влияния на исполнение Договора соответствующей Стороной и предполагаемой продолжительности. В указанном случае сроки исполнения Сторонами своих обязательств по Договору продлеваются соответственно продолжительности действия обстоятельств непреодолимой силы.</w:t>
      </w:r>
    </w:p>
    <w:p w:rsidR="008B2BC8" w:rsidRDefault="008B2BC8" w:rsidP="008B2BC8">
      <w:pPr>
        <w:spacing w:after="0" w:line="240" w:lineRule="auto"/>
        <w:ind w:firstLine="539"/>
        <w:jc w:val="both"/>
        <w:rPr>
          <w:rFonts w:ascii="Arial" w:eastAsia="Arial" w:hAnsi="Arial" w:cs="Arial"/>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6. Разрешение споров.</w:t>
      </w: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both"/>
        <w:rPr>
          <w:rFonts w:ascii="Arial" w:eastAsia="Arial" w:hAnsi="Arial" w:cs="Arial"/>
        </w:rPr>
      </w:pPr>
      <w:r>
        <w:rPr>
          <w:rFonts w:ascii="Arial" w:eastAsia="Arial" w:hAnsi="Arial" w:cs="Arial"/>
        </w:rPr>
        <w:t>6.1. Любые споры и разногласия Сторон, возникающие в связи с заключением, исполнением или расторжением настоящего Договора, подлежат разрешению в ходе переговоров на взаимоприемлемых условиях.</w:t>
      </w:r>
    </w:p>
    <w:p w:rsidR="008B2BC8" w:rsidRDefault="008B2BC8" w:rsidP="008B2BC8">
      <w:pPr>
        <w:spacing w:after="0" w:line="240" w:lineRule="auto"/>
        <w:ind w:firstLine="539"/>
        <w:jc w:val="both"/>
        <w:rPr>
          <w:rFonts w:ascii="Arial" w:eastAsia="Arial" w:hAnsi="Arial" w:cs="Arial"/>
        </w:rPr>
      </w:pPr>
      <w:r>
        <w:rPr>
          <w:rFonts w:ascii="Arial" w:eastAsia="Arial" w:hAnsi="Arial" w:cs="Arial"/>
        </w:rPr>
        <w:lastRenderedPageBreak/>
        <w:t>6.2. В случае невозможности урегулирования споров и разногласий, указанных в п. 6.1 Договора, такие споры и разногласия подлежат передаче на рассмотрение суда, к подведомственности которого они относятся, по месту нахождения Автора.</w:t>
      </w:r>
    </w:p>
    <w:p w:rsidR="008B2BC8" w:rsidRDefault="008B2BC8" w:rsidP="008B2BC8">
      <w:pPr>
        <w:spacing w:after="0" w:line="240" w:lineRule="auto"/>
        <w:ind w:firstLine="539"/>
        <w:jc w:val="both"/>
        <w:rPr>
          <w:rFonts w:ascii="Arial" w:eastAsia="Arial" w:hAnsi="Arial" w:cs="Arial"/>
        </w:rPr>
      </w:pP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center"/>
        <w:rPr>
          <w:rFonts w:ascii="Arial" w:eastAsia="Arial" w:hAnsi="Arial" w:cs="Arial"/>
          <w:b/>
          <w:bCs/>
        </w:rPr>
      </w:pPr>
    </w:p>
    <w:p w:rsidR="008B2BC8" w:rsidRDefault="008B2BC8" w:rsidP="008B2BC8">
      <w:pPr>
        <w:spacing w:after="0" w:line="240" w:lineRule="auto"/>
        <w:ind w:firstLine="539"/>
        <w:jc w:val="center"/>
        <w:rPr>
          <w:rFonts w:ascii="Arial" w:eastAsia="Arial" w:hAnsi="Arial" w:cs="Arial"/>
          <w:b/>
          <w:bCs/>
        </w:rPr>
      </w:pPr>
      <w:r>
        <w:rPr>
          <w:rFonts w:ascii="Arial" w:eastAsia="Arial" w:hAnsi="Arial" w:cs="Arial"/>
          <w:b/>
          <w:bCs/>
        </w:rPr>
        <w:t>7. Действие Договора</w:t>
      </w:r>
    </w:p>
    <w:p w:rsidR="008B2BC8" w:rsidRDefault="008B2BC8" w:rsidP="008B2BC8">
      <w:pPr>
        <w:spacing w:after="0" w:line="240" w:lineRule="auto"/>
        <w:jc w:val="both"/>
        <w:rPr>
          <w:rFonts w:ascii="Arial" w:eastAsia="Arial" w:hAnsi="Arial" w:cs="Arial"/>
          <w:b/>
          <w:bCs/>
        </w:rPr>
      </w:pPr>
    </w:p>
    <w:p w:rsidR="008B2BC8" w:rsidRDefault="008B2BC8" w:rsidP="008B2BC8">
      <w:pPr>
        <w:spacing w:after="0" w:line="240" w:lineRule="auto"/>
        <w:ind w:firstLine="567"/>
        <w:jc w:val="both"/>
        <w:rPr>
          <w:rFonts w:ascii="Arial" w:eastAsia="Arial" w:hAnsi="Arial" w:cs="Arial"/>
        </w:rPr>
      </w:pPr>
      <w:r>
        <w:rPr>
          <w:rFonts w:ascii="Arial" w:eastAsia="Arial" w:hAnsi="Arial" w:cs="Arial"/>
        </w:rPr>
        <w:t>7.1. Настоящий Договор вступает в силу с момента его заключения и действует в течение 3 месяцев. В случае, если за 1 (один) месяц до окончания срока действия Договора ни одна из Сторон не заявит о своем желании прекратить Договор истечением срока его действия, Договор пролонгируется на аналогичный срок. Пролонгация действия Договора возможна неограниченное количество раз.</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7.2. С момента вступления в силу настоящего Договора все предшествующие этому моменту переговоры, переписка, любые договоренности Сторон, касающиеся предмета настоящего Договора, утрачивают силу. </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7.3. Все изменения и дополнения к настоящему Договору действительны при условии, если они совершены в письменной форме и подписаны обеими Сторонами.</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7.4. Все приложения к настоящему Договору являются его неотъемлемой частью.</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7.5. Каждая из Сторон вправе в одностороннем порядке отказаться от исполнения Договора, уведомив об этом другую Сторону в письменной форме. Договор считается расторгнутым по истечении 30 (тридцати) дней после получения соответствующего уведомления другой Стороной.</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 xml:space="preserve">7.6. В случае прекращения срока действия и/или расторжение договора Лицензиат вправе использовать переданные ему в рамках Договора права на использование Иллюстрации в течение всего срока, </w:t>
      </w:r>
      <w:proofErr w:type="gramStart"/>
      <w:r>
        <w:rPr>
          <w:rFonts w:ascii="Arial" w:eastAsia="Arial" w:hAnsi="Arial" w:cs="Arial"/>
        </w:rPr>
        <w:t>на  который</w:t>
      </w:r>
      <w:proofErr w:type="gramEnd"/>
      <w:r>
        <w:rPr>
          <w:rFonts w:ascii="Arial" w:eastAsia="Arial" w:hAnsi="Arial" w:cs="Arial"/>
        </w:rPr>
        <w:t xml:space="preserve"> они были переданы.</w:t>
      </w:r>
    </w:p>
    <w:p w:rsidR="008B2BC8" w:rsidRDefault="008B2BC8" w:rsidP="008B2BC8">
      <w:pPr>
        <w:spacing w:after="0" w:line="240" w:lineRule="auto"/>
        <w:ind w:firstLine="567"/>
        <w:jc w:val="both"/>
        <w:rPr>
          <w:rFonts w:ascii="Arial" w:eastAsia="Arial" w:hAnsi="Arial" w:cs="Arial"/>
        </w:rPr>
      </w:pPr>
      <w:r>
        <w:rPr>
          <w:rFonts w:ascii="Arial" w:eastAsia="Arial" w:hAnsi="Arial" w:cs="Arial"/>
        </w:rPr>
        <w:t>7.7. Все извещения, уведомления, документы и материалы, касающиеся исполнения настоящего Договора, а также денежные переводы, будут направляться Сторонами на реквизиты, указанные в разделе 8 Договора. При изменении своих контактов и реквизитов, указанных в разделе 8 Договора, соответствующая Сторона обязуется уведомить об этом другую Сторону в течение 3 (трех) дней со дня наступления таких изменений. До получения такого уведомления все сообщения, извещения, документы, материалы, денежные переводы, направленные по текущим реквизитам, считаются направленными надлежащим образом.</w:t>
      </w:r>
    </w:p>
    <w:p w:rsidR="008B2BC8" w:rsidRDefault="008B2BC8" w:rsidP="008B2BC8">
      <w:pPr>
        <w:spacing w:after="0" w:line="240" w:lineRule="auto"/>
        <w:ind w:firstLine="540"/>
        <w:jc w:val="both"/>
        <w:rPr>
          <w:rFonts w:ascii="Arial" w:eastAsia="Arial" w:hAnsi="Arial" w:cs="Arial"/>
        </w:rPr>
      </w:pPr>
      <w:r>
        <w:rPr>
          <w:rFonts w:ascii="Arial" w:eastAsia="Arial" w:hAnsi="Arial" w:cs="Arial"/>
        </w:rPr>
        <w:t>7.8. Настоящий Договор составлен в 2 (двух) экземплярах, имеющих одинаковую юридическую силу, по 1 (одному) для каждой из Сторон.</w:t>
      </w:r>
    </w:p>
    <w:p w:rsidR="008B2BC8" w:rsidRDefault="008B2BC8" w:rsidP="008B2BC8">
      <w:pPr>
        <w:spacing w:after="0" w:line="240" w:lineRule="auto"/>
        <w:ind w:firstLine="540"/>
        <w:jc w:val="both"/>
        <w:rPr>
          <w:rFonts w:ascii="Arial" w:eastAsia="Arial" w:hAnsi="Arial" w:cs="Arial"/>
        </w:rPr>
      </w:pPr>
    </w:p>
    <w:p w:rsidR="008B2BC8" w:rsidRDefault="008B2BC8" w:rsidP="008B2BC8">
      <w:pPr>
        <w:spacing w:after="0" w:line="240" w:lineRule="auto"/>
        <w:ind w:firstLine="540"/>
        <w:jc w:val="center"/>
        <w:rPr>
          <w:rFonts w:ascii="Arial" w:eastAsia="Arial" w:hAnsi="Arial" w:cs="Arial"/>
          <w:b/>
          <w:bCs/>
        </w:rPr>
      </w:pPr>
      <w:r>
        <w:rPr>
          <w:rFonts w:ascii="Arial" w:eastAsia="Arial" w:hAnsi="Arial" w:cs="Arial"/>
          <w:b/>
          <w:bCs/>
        </w:rPr>
        <w:t>8. Адреса и реквизиты Сторон</w:t>
      </w:r>
    </w:p>
    <w:p w:rsidR="008B2BC8" w:rsidRDefault="008B2BC8" w:rsidP="008B2BC8">
      <w:pPr>
        <w:spacing w:after="0" w:line="240" w:lineRule="auto"/>
        <w:ind w:firstLine="540"/>
        <w:jc w:val="center"/>
        <w:rPr>
          <w:rFonts w:ascii="Arial" w:eastAsia="Arial" w:hAnsi="Arial" w:cs="Arial"/>
          <w:b/>
          <w:bCs/>
        </w:rPr>
      </w:pPr>
    </w:p>
    <w:tbl>
      <w:tblPr>
        <w:tblW w:w="0" w:type="auto"/>
        <w:tblInd w:w="-10" w:type="dxa"/>
        <w:tblLayout w:type="fixed"/>
        <w:tblCellMar>
          <w:top w:w="15" w:type="dxa"/>
          <w:left w:w="15" w:type="dxa"/>
          <w:bottom w:w="15" w:type="dxa"/>
          <w:right w:w="15" w:type="dxa"/>
        </w:tblCellMar>
        <w:tblLook w:val="0000" w:firstRow="0" w:lastRow="0" w:firstColumn="0" w:lastColumn="0" w:noHBand="0" w:noVBand="0"/>
      </w:tblPr>
      <w:tblGrid>
        <w:gridCol w:w="4823"/>
        <w:gridCol w:w="4843"/>
      </w:tblGrid>
      <w:tr w:rsidR="008B2BC8" w:rsidTr="00FF4985">
        <w:tc>
          <w:tcPr>
            <w:tcW w:w="4823" w:type="dxa"/>
            <w:tcBorders>
              <w:top w:val="single" w:sz="8" w:space="0" w:color="000000"/>
              <w:left w:val="single" w:sz="8" w:space="0" w:color="000000"/>
              <w:bottom w:val="single" w:sz="8" w:space="0" w:color="000000"/>
            </w:tcBorders>
            <w:shd w:val="clear" w:color="auto" w:fill="auto"/>
          </w:tcPr>
          <w:p w:rsidR="008B2BC8" w:rsidRDefault="008B2BC8" w:rsidP="00FF4985">
            <w:pPr>
              <w:spacing w:after="0" w:line="100" w:lineRule="atLeast"/>
              <w:rPr>
                <w:rFonts w:ascii="Arial" w:eastAsia="Arial" w:hAnsi="Arial" w:cs="Arial"/>
              </w:rPr>
            </w:pPr>
            <w:r>
              <w:rPr>
                <w:rFonts w:ascii="Arial" w:eastAsia="Arial" w:hAnsi="Arial" w:cs="Arial"/>
                <w:b/>
              </w:rPr>
              <w:t>Автор</w:t>
            </w:r>
            <w:r>
              <w:rPr>
                <w:rFonts w:ascii="Arial" w:eastAsia="Arial" w:hAnsi="Arial" w:cs="Arial"/>
                <w:b/>
                <w:bCs/>
              </w:rPr>
              <w:t xml:space="preserve">: </w:t>
            </w:r>
            <w:r>
              <w:rPr>
                <w:rFonts w:ascii="Arial" w:eastAsia="Arial" w:hAnsi="Arial" w:cs="Arial"/>
                <w:b/>
              </w:rPr>
              <w:t xml:space="preserve">  </w:t>
            </w:r>
          </w:p>
          <w:p w:rsidR="008B2BC8" w:rsidRDefault="008B2BC8" w:rsidP="00FF4985">
            <w:pPr>
              <w:spacing w:after="0" w:line="100" w:lineRule="atLeast"/>
              <w:rPr>
                <w:rFonts w:ascii="Arial" w:eastAsia="Arial" w:hAnsi="Arial" w:cs="Arial"/>
              </w:rPr>
            </w:pPr>
            <w:r>
              <w:rPr>
                <w:rFonts w:ascii="Arial" w:eastAsia="Arial" w:hAnsi="Arial" w:cs="Arial"/>
              </w:rPr>
              <w:t xml:space="preserve">                            </w:t>
            </w:r>
            <w:r>
              <w:rPr>
                <w:rFonts w:ascii="Arial" w:eastAsia="Arial" w:hAnsi="Arial" w:cs="Arial"/>
              </w:rPr>
              <w:br/>
            </w:r>
            <w:r>
              <w:rPr>
                <w:rFonts w:ascii="Arial" w:eastAsia="Arial" w:hAnsi="Arial" w:cs="Arial"/>
                <w:b/>
                <w:bCs/>
              </w:rPr>
              <w:t>ФИО</w:t>
            </w: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r>
              <w:rPr>
                <w:rFonts w:ascii="Arial" w:eastAsia="Arial" w:hAnsi="Arial" w:cs="Arial"/>
              </w:rPr>
              <w:t>Подпись</w:t>
            </w: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lang w:val="en-US"/>
              </w:rPr>
            </w:pPr>
            <w:r>
              <w:rPr>
                <w:rFonts w:ascii="Arial" w:eastAsia="Arial" w:hAnsi="Arial" w:cs="Arial"/>
              </w:rPr>
              <w:t>____________________________________</w:t>
            </w:r>
          </w:p>
          <w:p w:rsidR="008B2BC8" w:rsidRDefault="008B2BC8" w:rsidP="00FF4985">
            <w:pPr>
              <w:spacing w:after="0" w:line="100" w:lineRule="atLeast"/>
              <w:rPr>
                <w:rFonts w:ascii="Arial" w:eastAsia="Arial" w:hAnsi="Arial" w:cs="Arial"/>
                <w:lang w:val="en-US"/>
              </w:rPr>
            </w:pP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p>
        </w:tc>
        <w:tc>
          <w:tcPr>
            <w:tcW w:w="4843" w:type="dxa"/>
            <w:tcBorders>
              <w:top w:val="single" w:sz="8" w:space="0" w:color="000000"/>
              <w:left w:val="single" w:sz="8" w:space="0" w:color="000000"/>
              <w:bottom w:val="single" w:sz="8" w:space="0" w:color="000000"/>
              <w:right w:val="single" w:sz="8" w:space="0" w:color="000000"/>
            </w:tcBorders>
            <w:shd w:val="clear" w:color="auto" w:fill="auto"/>
          </w:tcPr>
          <w:p w:rsidR="008B2BC8" w:rsidRDefault="008B2BC8" w:rsidP="00FF4985">
            <w:pPr>
              <w:spacing w:after="0" w:line="100" w:lineRule="atLeast"/>
              <w:rPr>
                <w:rFonts w:ascii="Arial" w:eastAsia="Arial" w:hAnsi="Arial" w:cs="Arial"/>
              </w:rPr>
            </w:pPr>
            <w:r>
              <w:rPr>
                <w:rFonts w:ascii="Arial" w:eastAsia="Arial" w:hAnsi="Arial" w:cs="Arial"/>
              </w:rPr>
              <w:lastRenderedPageBreak/>
              <w:t> </w:t>
            </w:r>
            <w:r>
              <w:rPr>
                <w:rFonts w:ascii="Arial" w:eastAsia="Arial" w:hAnsi="Arial" w:cs="Arial"/>
                <w:b/>
              </w:rPr>
              <w:t>Лицензиат:</w:t>
            </w:r>
          </w:p>
          <w:p w:rsidR="008B2BC8" w:rsidRDefault="008B2BC8" w:rsidP="00FF4985">
            <w:pPr>
              <w:spacing w:after="0" w:line="100" w:lineRule="atLeast"/>
              <w:rPr>
                <w:rFonts w:ascii="Arial" w:eastAsia="Arial" w:hAnsi="Arial" w:cs="Arial"/>
              </w:rPr>
            </w:pPr>
          </w:p>
          <w:p w:rsidR="008B2BC8" w:rsidRDefault="008B2BC8" w:rsidP="00FF4985">
            <w:pPr>
              <w:spacing w:line="100" w:lineRule="atLeast"/>
              <w:rPr>
                <w:rFonts w:ascii="Arial" w:hAnsi="Arial" w:cs="Arial"/>
              </w:rPr>
            </w:pPr>
            <w:r>
              <w:rPr>
                <w:rFonts w:ascii="Arial" w:hAnsi="Arial" w:cs="Arial"/>
                <w:b/>
              </w:rPr>
              <w:t>ООО «БУРДА»</w:t>
            </w: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Pr="00634B3F" w:rsidRDefault="008B2BC8" w:rsidP="00FF4985">
            <w:pPr>
              <w:spacing w:after="0" w:line="100" w:lineRule="atLeast"/>
              <w:rPr>
                <w:rFonts w:ascii="Times New Roman" w:hAnsi="Times New Roman" w:cs="Times New Roman"/>
              </w:rPr>
            </w:pPr>
          </w:p>
          <w:p w:rsidR="008B2BC8" w:rsidRDefault="008B2BC8" w:rsidP="00FF4985">
            <w:pPr>
              <w:spacing w:after="0" w:line="100" w:lineRule="atLeast"/>
              <w:rPr>
                <w:rFonts w:ascii="Times New Roman" w:hAnsi="Times New Roman" w:cs="Times New Roman"/>
              </w:rPr>
            </w:pPr>
          </w:p>
          <w:p w:rsidR="008B2BC8" w:rsidRPr="008B13DB" w:rsidRDefault="008B2BC8" w:rsidP="00FF4985">
            <w:pPr>
              <w:spacing w:after="0" w:line="100" w:lineRule="atLeast"/>
              <w:rPr>
                <w:rFonts w:ascii="Times New Roman" w:eastAsia="Arial" w:hAnsi="Times New Roman" w:cs="Times New Roman"/>
              </w:rPr>
            </w:pPr>
          </w:p>
          <w:p w:rsidR="008B2BC8" w:rsidRDefault="008B2BC8" w:rsidP="00FF4985">
            <w:pPr>
              <w:spacing w:after="0" w:line="100" w:lineRule="atLeast"/>
              <w:rPr>
                <w:rFonts w:ascii="Arial" w:eastAsia="Arial" w:hAnsi="Arial" w:cs="Arial"/>
              </w:rPr>
            </w:pPr>
            <w:r>
              <w:rPr>
                <w:rFonts w:ascii="Arial" w:eastAsia="Arial" w:hAnsi="Arial" w:cs="Arial"/>
              </w:rPr>
              <w:t>Генеральный директор</w:t>
            </w:r>
          </w:p>
          <w:p w:rsidR="008B2BC8" w:rsidRDefault="008B2BC8" w:rsidP="00FF4985">
            <w:pPr>
              <w:spacing w:after="0" w:line="100" w:lineRule="atLeast"/>
              <w:rPr>
                <w:rFonts w:ascii="Arial" w:eastAsia="Arial" w:hAnsi="Arial" w:cs="Arial"/>
              </w:rPr>
            </w:pPr>
          </w:p>
          <w:p w:rsidR="008B2BC8" w:rsidRDefault="008B2BC8" w:rsidP="00FF4985">
            <w:pPr>
              <w:spacing w:after="0" w:line="100" w:lineRule="atLeast"/>
              <w:rPr>
                <w:rFonts w:ascii="Arial" w:eastAsia="Arial" w:hAnsi="Arial" w:cs="Arial"/>
              </w:rPr>
            </w:pPr>
            <w:r>
              <w:rPr>
                <w:rFonts w:ascii="Arial" w:eastAsia="Arial" w:hAnsi="Arial" w:cs="Arial"/>
              </w:rPr>
              <w:t>____________________________________</w:t>
            </w:r>
          </w:p>
          <w:p w:rsidR="008B2BC8" w:rsidRDefault="008B2BC8" w:rsidP="00FF4985">
            <w:pPr>
              <w:spacing w:after="0" w:line="100" w:lineRule="atLeast"/>
              <w:rPr>
                <w:rFonts w:ascii="Arial" w:eastAsia="Arial" w:hAnsi="Arial" w:cs="Arial"/>
              </w:rPr>
            </w:pPr>
            <w:proofErr w:type="spellStart"/>
            <w:r>
              <w:rPr>
                <w:rFonts w:ascii="Arial" w:eastAsia="Arial" w:hAnsi="Arial" w:cs="Arial"/>
              </w:rPr>
              <w:lastRenderedPageBreak/>
              <w:t>м.п</w:t>
            </w:r>
            <w:proofErr w:type="spellEnd"/>
          </w:p>
          <w:p w:rsidR="008B2BC8" w:rsidRDefault="008B2BC8" w:rsidP="00FF4985">
            <w:pPr>
              <w:spacing w:after="0" w:line="100" w:lineRule="atLeast"/>
              <w:rPr>
                <w:rFonts w:ascii="Arial" w:eastAsia="Arial" w:hAnsi="Arial" w:cs="Arial"/>
              </w:rPr>
            </w:pPr>
          </w:p>
        </w:tc>
      </w:tr>
    </w:tbl>
    <w:p w:rsidR="008B2BC8" w:rsidRDefault="008B2BC8" w:rsidP="008B2BC8">
      <w:pPr>
        <w:spacing w:line="240" w:lineRule="auto"/>
        <w:rPr>
          <w:lang w:val="en-US"/>
        </w:rPr>
      </w:pPr>
    </w:p>
    <w:p w:rsidR="007046BE" w:rsidRDefault="008B2BC8"/>
    <w:sectPr w:rsidR="00704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02"/>
    <w:rsid w:val="00136855"/>
    <w:rsid w:val="00564741"/>
    <w:rsid w:val="008B2BC8"/>
    <w:rsid w:val="00FB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C396F-D4A3-4F3E-9628-2A058D3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C8"/>
    <w:pPr>
      <w:suppressAutoHyphens/>
      <w:spacing w:after="200" w:line="276" w:lineRule="auto"/>
    </w:pPr>
    <w:rPr>
      <w:rFonts w:ascii="Calibri" w:eastAsia="Calibri" w:hAnsi="Calibri" w:cs="Calibri"/>
      <w:color w:val="00000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Company>SPecialiST RePack</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2014-11-30T23:10:00Z</dcterms:created>
  <dcterms:modified xsi:type="dcterms:W3CDTF">2014-11-30T23:10:00Z</dcterms:modified>
</cp:coreProperties>
</file>