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B4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Президенту Российской Федерации. </w:t>
      </w:r>
    </w:p>
    <w:p w:rsidR="00C125B4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Владимиру Владимировичу Путину</w:t>
      </w:r>
    </w:p>
    <w:p w:rsidR="00C125B4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103132, г. Москва, ул. Ильинка, д.23</w:t>
      </w:r>
    </w:p>
    <w:p w:rsidR="00C125B4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Копия 1: Медведеву Д.А.</w:t>
      </w:r>
    </w:p>
    <w:p w:rsidR="00C125B4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Копия 2: Дубровскому Б.А.</w:t>
      </w:r>
    </w:p>
    <w:p w:rsidR="00C125B4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От жителей г. Челябинск </w:t>
      </w:r>
    </w:p>
    <w:p w:rsidR="00C125B4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в лице: </w:t>
      </w:r>
      <w:proofErr w:type="spellStart"/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Григорчик</w:t>
      </w:r>
      <w:proofErr w:type="spellEnd"/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Дмитрия Петровича</w:t>
      </w:r>
    </w:p>
    <w:p w:rsidR="00714EB1" w:rsidRDefault="00714EB1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Бурдина</w:t>
      </w:r>
      <w:proofErr w:type="spellEnd"/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Тимофея Евгеньевича</w:t>
      </w:r>
    </w:p>
    <w:p w:rsidR="00C125B4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454021, г. Челябинск, ул. А.Шмакова, д. 18 кв. 6</w:t>
      </w:r>
    </w:p>
    <w:p w:rsidR="00C125B4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Тел. 89514444651</w:t>
      </w:r>
    </w:p>
    <w:p w:rsidR="00C125B4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C125B4" w:rsidRDefault="00C125B4" w:rsidP="00C125B4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C125B4" w:rsidRPr="00C9088B" w:rsidRDefault="00C125B4" w:rsidP="00C125B4">
      <w:pPr>
        <w:jc w:val="right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C125B4" w:rsidRPr="00E55C89" w:rsidRDefault="00C125B4" w:rsidP="00C125B4">
      <w:pPr>
        <w:jc w:val="center"/>
        <w:rPr>
          <w:rFonts w:ascii="Tahoma" w:hAnsi="Tahoma" w:cs="Tahoma"/>
          <w:color w:val="000000" w:themeColor="text1"/>
          <w:sz w:val="48"/>
          <w:szCs w:val="48"/>
          <w:shd w:val="clear" w:color="auto" w:fill="FFFFFF"/>
        </w:rPr>
      </w:pPr>
      <w:r>
        <w:rPr>
          <w:rFonts w:ascii="Tahoma" w:hAnsi="Tahoma" w:cs="Tahoma"/>
          <w:color w:val="000000" w:themeColor="text1"/>
          <w:sz w:val="48"/>
          <w:szCs w:val="48"/>
          <w:shd w:val="clear" w:color="auto" w:fill="FFFFFF"/>
        </w:rPr>
        <w:t>Коллективное письмо</w:t>
      </w:r>
    </w:p>
    <w:p w:rsidR="00C125B4" w:rsidRDefault="00C125B4" w:rsidP="00C125B4">
      <w:pPr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Переполненные детские садики и ни одной школы! Мы жители новых микрорайонов на Северо-западе города Челябинска, обеспокоены сложившейся ситуацией. Рекордное количество квадратных метров жилья возведено за последние 4 года в г. Челябинске на Краснопольской площадке.</w:t>
      </w:r>
    </w:p>
    <w:p w:rsidR="00C125B4" w:rsidRPr="00E55C89" w:rsidRDefault="00C125B4" w:rsidP="00C125B4">
      <w:pPr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Семь</w:t>
      </w:r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вновь образованных микрорайонов (47, 51,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52, </w:t>
      </w:r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53, 54, 55, 56) имеют суммарную площадь жилья почти миллион квадратных метров. Общее количество квартир около 20 тысяч. В этих микрорайонах живут более 40 тысяч человек. Более того продолжается освоение прилегающих земель, и уже начато возведение ещё двух крупных микрорайонов - 50 и 51а. Основной контингент, проживающий здесь - молодые семьи с детьми, которые остро нуждаются в детских садах и школах. В настоящее время на территории этих микрорайонов функционируют только два детских сада с суммарным количеством около 600 мест. Распределение в мае 2014 года показало, что мест не хватило даже льготникам. Генеральным планом предусмотрено строительство еще нескольких детских садов и трех школ, в микрорайонах 54, 55, 56. При проведении аукционов, по продаже права аренды на земельные участки с целью строительства жилых домов, с учетом суммарного объема строительства и удаления от социальной инфраструктуры, Администрация города Челябинска не учла и не обеспечила жителей такими важными социальными объектами как школы, </w:t>
      </w:r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lastRenderedPageBreak/>
        <w:t>детские сады и поликлиники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– как для детей, так и для взрослых</w:t>
      </w:r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При условии, что микрорайон удален от инфраструктуры, должны были производить комплексное освоение с жесткой привязкой сроков сдачи и жилья, и социальных объектов. Вместо них располагаются незаконные платные стоянки для автотранспорта! Та же ситуация и по остальным микрорайонам Краснопольской площадки. Жители вынуждены возить детей в детские сады в других районах, до школы детей приходится возить или отправлять на общественном транспорте, причем без пересадок до школы не добраться. А школа должна быть в шаговой доступности. Причем в соответствии с планом застройки их должно быть три только в микрорайонах 54, 55, 56, но нет ни одной! Такое положение дел ставит под сомнение реализацию права каждого человека на образование, гарантированное Конституцией и федеральными законами. Детская поликлиника №3, из-за увеличения кол-ва жителей перегружена, при этом она находится в 5 километрах от микрорайона. С учетом того, что в этих микрорайонах на пол пути брошено строительство транспортной инфраструктуры: 1. Нет остановочных комплексов, люди выходят из транспорта в грязь, не говоря о тех, кто ожидает транспорт на необорудованных элементарными навесами остановочных пунктах. 2. Не заасфальтированы улицы А. Шмакова, Г.Тукая, Х.Юсупова, отсутствует и их освещение. Отсутствует светофор на очень оживленном участке – перекресток Краснопольского проспекта и ул. </w:t>
      </w:r>
      <w:proofErr w:type="spellStart"/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Бейвеля</w:t>
      </w:r>
      <w:proofErr w:type="spellEnd"/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на котором ежедневно происходят аварии. 4. Не построена ливневая канализация, в наличии только решетки, перекрестки топит, перейти дорогу невозможно, из-за затоплений, асфальтобетонное покрытие проездов и тротуаров придется скоро менять. 5. Благоустройство Ул. Скульптора </w:t>
      </w:r>
      <w:proofErr w:type="spellStart"/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Головницкого</w:t>
      </w:r>
      <w:proofErr w:type="spellEnd"/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брошено на пол пути, не достроены тротуары, нет освещения. 6. Краснопольский проспект брошен не достроенный, так же отсутствует освещение. Дорожное полотно не прослужило и 2 лет в нормальном состоянии. </w:t>
      </w:r>
    </w:p>
    <w:p w:rsidR="00C125B4" w:rsidRDefault="00C125B4" w:rsidP="00C125B4">
      <w:pPr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Опираясь на вышеизложенное, мы, жители, считаем, что со стороны должностных лиц администраций Курчатовского района и города Челябинска не предприняты необходимые действия для социального обеспечения населения, обеспечения безопасности граждан и реализации их прав, гарантированных законодательством Российской Федерации. На многочисленные и регулярные письменные обращения граждан Власти города сообщают, что средств в бюджете нет. Нас как добросовестных покупателей квартир, и налогоплательщиков такие ответы не устраивают. Задача властей создать комфортные условия для проживания, получения образования, обеспечить получение своевременной и доступной медицинской помощи. К решению таких базовых вопросов, при масштабном освоении новых жилых районов, власти города оказались не готовы. Применив классические бюрократические шаблоны и не желая понимать и принимать проблемы горожан, прикрываются при этом противоправными формулировками, на подобие «нет средств, поэтому </w:t>
      </w:r>
      <w:r w:rsidRPr="00E55C89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lastRenderedPageBreak/>
        <w:t>ваши права в этом году не будут реализованы», «нет в плане на ближайшие годы, поэтому ваше законное право подождёт»! Просим Вас вмешаться в ситуацию.</w:t>
      </w:r>
    </w:p>
    <w:p w:rsidR="00C125B4" w:rsidRPr="003E780B" w:rsidRDefault="00714EB1" w:rsidP="00C125B4">
      <w:pPr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К данному письму прилагаются подписи жителей </w:t>
      </w:r>
      <w:r w:rsidR="007C6C77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в количестве</w:t>
      </w:r>
      <w:r w:rsidR="003E780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…… штук, на …... листах. </w:t>
      </w: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Pr="00714EB1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p w:rsidR="00714EB1" w:rsidRDefault="00714EB1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14EB1" w:rsidRPr="00C9088B" w:rsidRDefault="00714EB1" w:rsidP="00714EB1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89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89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89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60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14EB1" w:rsidTr="00714EB1">
        <w:trPr>
          <w:trHeight w:val="589"/>
        </w:trPr>
        <w:tc>
          <w:tcPr>
            <w:tcW w:w="566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14EB1" w:rsidRDefault="00714EB1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714EB1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14EB1" w:rsidRDefault="00714EB1" w:rsidP="00714EB1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C6C77">
      <w:pPr>
        <w:tabs>
          <w:tab w:val="left" w:pos="3731"/>
        </w:tabs>
        <w:spacing w:after="200" w:line="276" w:lineRule="auto"/>
      </w:pPr>
    </w:p>
    <w:p w:rsidR="007C6C77" w:rsidRDefault="007C6C77" w:rsidP="007C6C77">
      <w:pPr>
        <w:tabs>
          <w:tab w:val="left" w:pos="3731"/>
        </w:tabs>
        <w:spacing w:after="200" w:line="276" w:lineRule="auto"/>
        <w:ind w:left="-567" w:firstLine="709"/>
        <w:jc w:val="both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Мы, нижеподписавшиеся жители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г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. Челябинска</w:t>
      </w:r>
      <w:r w:rsidRPr="00C9088B"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, просим </w:t>
      </w:r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Вас вмешаться в ситуацию, и решить проблему отсутствия инфраструктуры в </w:t>
      </w:r>
      <w:proofErr w:type="spell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мкрн</w:t>
      </w:r>
      <w:proofErr w:type="spell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>Парковый</w:t>
      </w:r>
      <w:proofErr w:type="gramEnd"/>
      <w:r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  <w:t xml:space="preserve"> г. Челябинска</w:t>
      </w:r>
    </w:p>
    <w:p w:rsidR="007C6C77" w:rsidRPr="00C9088B" w:rsidRDefault="007C6C77" w:rsidP="007C6C77">
      <w:pPr>
        <w:tabs>
          <w:tab w:val="left" w:pos="3731"/>
        </w:tabs>
        <w:spacing w:after="200" w:line="276" w:lineRule="auto"/>
        <w:rPr>
          <w:rFonts w:ascii="Georgia" w:hAnsi="Georgia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0197" w:type="dxa"/>
        <w:tblInd w:w="-572" w:type="dxa"/>
        <w:tblLook w:val="04A0"/>
      </w:tblPr>
      <w:tblGrid>
        <w:gridCol w:w="566"/>
        <w:gridCol w:w="4530"/>
        <w:gridCol w:w="3824"/>
        <w:gridCol w:w="1277"/>
      </w:tblGrid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Фамилия Имя Отчество</w:t>
            </w: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Адрес</w:t>
            </w: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Подпись</w:t>
            </w: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60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C6C77" w:rsidTr="00BB05B7">
        <w:trPr>
          <w:trHeight w:val="589"/>
        </w:trPr>
        <w:tc>
          <w:tcPr>
            <w:tcW w:w="566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4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7" w:type="dxa"/>
          </w:tcPr>
          <w:p w:rsidR="007C6C77" w:rsidRDefault="007C6C77" w:rsidP="00BB05B7">
            <w:pPr>
              <w:tabs>
                <w:tab w:val="left" w:pos="3731"/>
              </w:tabs>
              <w:spacing w:after="200" w:line="276" w:lineRule="auto"/>
              <w:rPr>
                <w:rFonts w:ascii="Georgia" w:hAnsi="Georgia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</w:tbl>
    <w:p w:rsidR="007C6C77" w:rsidRDefault="007C6C77" w:rsidP="00714EB1">
      <w:pPr>
        <w:tabs>
          <w:tab w:val="left" w:pos="3731"/>
        </w:tabs>
        <w:spacing w:after="200" w:line="276" w:lineRule="auto"/>
      </w:pPr>
    </w:p>
    <w:sectPr w:rsidR="007C6C77" w:rsidSect="008A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4D25"/>
    <w:rsid w:val="001E04FB"/>
    <w:rsid w:val="00366C4D"/>
    <w:rsid w:val="003E780B"/>
    <w:rsid w:val="004333FC"/>
    <w:rsid w:val="00630EFE"/>
    <w:rsid w:val="00714EB1"/>
    <w:rsid w:val="007C6C77"/>
    <w:rsid w:val="008A513E"/>
    <w:rsid w:val="009E5CD6"/>
    <w:rsid w:val="00A74D25"/>
    <w:rsid w:val="00C1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</dc:creator>
  <cp:lastModifiedBy>Женек</cp:lastModifiedBy>
  <cp:revision>2</cp:revision>
  <dcterms:created xsi:type="dcterms:W3CDTF">2014-10-29T13:45:00Z</dcterms:created>
  <dcterms:modified xsi:type="dcterms:W3CDTF">2014-10-29T13:45:00Z</dcterms:modified>
</cp:coreProperties>
</file>